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70" w:rsidRPr="00F46D55" w:rsidRDefault="00734B70" w:rsidP="00734B70">
      <w:pPr>
        <w:autoSpaceDE w:val="0"/>
        <w:autoSpaceDN w:val="0"/>
        <w:adjustRightInd w:val="0"/>
        <w:jc w:val="center"/>
        <w:rPr>
          <w:b/>
          <w:bCs/>
          <w:sz w:val="26"/>
          <w:szCs w:val="26"/>
        </w:rPr>
      </w:pPr>
      <w:bookmarkStart w:id="0" w:name="_GoBack"/>
      <w:bookmarkEnd w:id="0"/>
      <w:r w:rsidRPr="00F46D55">
        <w:rPr>
          <w:b/>
          <w:bCs/>
          <w:sz w:val="26"/>
          <w:szCs w:val="26"/>
        </w:rPr>
        <w:t xml:space="preserve">Протокол </w:t>
      </w:r>
      <w:r w:rsidR="002F6EF3" w:rsidRPr="00F46D55">
        <w:rPr>
          <w:b/>
          <w:bCs/>
          <w:sz w:val="26"/>
          <w:szCs w:val="26"/>
        </w:rPr>
        <w:t>заседания Президиума</w:t>
      </w:r>
    </w:p>
    <w:p w:rsidR="00734B70" w:rsidRPr="00F46D55" w:rsidRDefault="00734B70" w:rsidP="00734B70">
      <w:pPr>
        <w:autoSpaceDE w:val="0"/>
        <w:autoSpaceDN w:val="0"/>
        <w:adjustRightInd w:val="0"/>
        <w:jc w:val="center"/>
        <w:rPr>
          <w:b/>
          <w:bCs/>
          <w:sz w:val="26"/>
          <w:szCs w:val="26"/>
        </w:rPr>
      </w:pPr>
      <w:r w:rsidRPr="00F46D55">
        <w:rPr>
          <w:b/>
          <w:bCs/>
          <w:sz w:val="26"/>
          <w:szCs w:val="26"/>
        </w:rPr>
        <w:t xml:space="preserve">Федерации шахмат Алтайского края от </w:t>
      </w:r>
      <w:r w:rsidR="009A3D1A" w:rsidRPr="00F46D55">
        <w:rPr>
          <w:b/>
          <w:bCs/>
          <w:sz w:val="26"/>
          <w:szCs w:val="26"/>
        </w:rPr>
        <w:t>14</w:t>
      </w:r>
      <w:r w:rsidRPr="00F46D55">
        <w:rPr>
          <w:b/>
          <w:bCs/>
          <w:sz w:val="26"/>
          <w:szCs w:val="26"/>
        </w:rPr>
        <w:t xml:space="preserve"> </w:t>
      </w:r>
      <w:r w:rsidR="009A3D1A" w:rsidRPr="00F46D55">
        <w:rPr>
          <w:b/>
          <w:bCs/>
          <w:sz w:val="26"/>
          <w:szCs w:val="26"/>
        </w:rPr>
        <w:t>апрел</w:t>
      </w:r>
      <w:r w:rsidR="002F6EF3" w:rsidRPr="00F46D55">
        <w:rPr>
          <w:b/>
          <w:bCs/>
          <w:sz w:val="26"/>
          <w:szCs w:val="26"/>
        </w:rPr>
        <w:t>я</w:t>
      </w:r>
      <w:r w:rsidRPr="00F46D55">
        <w:rPr>
          <w:b/>
          <w:bCs/>
          <w:sz w:val="26"/>
          <w:szCs w:val="26"/>
        </w:rPr>
        <w:t xml:space="preserve"> 201</w:t>
      </w:r>
      <w:r w:rsidR="009A3D1A" w:rsidRPr="00F46D55">
        <w:rPr>
          <w:b/>
          <w:bCs/>
          <w:sz w:val="26"/>
          <w:szCs w:val="26"/>
        </w:rPr>
        <w:t>8</w:t>
      </w:r>
      <w:r w:rsidRPr="00F46D55">
        <w:rPr>
          <w:b/>
          <w:bCs/>
          <w:sz w:val="26"/>
          <w:szCs w:val="26"/>
        </w:rPr>
        <w:t xml:space="preserve"> года.</w:t>
      </w:r>
    </w:p>
    <w:p w:rsidR="00734B70" w:rsidRPr="00F46D55" w:rsidRDefault="00734B70" w:rsidP="00734B70">
      <w:pPr>
        <w:autoSpaceDE w:val="0"/>
        <w:autoSpaceDN w:val="0"/>
        <w:adjustRightInd w:val="0"/>
        <w:jc w:val="both"/>
        <w:rPr>
          <w:b/>
          <w:bCs/>
          <w:sz w:val="26"/>
          <w:szCs w:val="26"/>
        </w:rPr>
      </w:pPr>
    </w:p>
    <w:p w:rsidR="00734B70" w:rsidRPr="00F46D55" w:rsidRDefault="00734B70" w:rsidP="00734B70">
      <w:pPr>
        <w:autoSpaceDE w:val="0"/>
        <w:autoSpaceDN w:val="0"/>
        <w:adjustRightInd w:val="0"/>
        <w:jc w:val="both"/>
        <w:rPr>
          <w:b/>
          <w:bCs/>
          <w:sz w:val="26"/>
          <w:szCs w:val="26"/>
        </w:rPr>
      </w:pPr>
      <w:r w:rsidRPr="00F46D55">
        <w:rPr>
          <w:b/>
          <w:bCs/>
          <w:sz w:val="26"/>
          <w:szCs w:val="26"/>
        </w:rPr>
        <w:t>Место проведения – Алтайский краевой шахматный клуб, г. Барнаул, ул. Гоголя, 42</w:t>
      </w:r>
    </w:p>
    <w:p w:rsidR="00734B70" w:rsidRPr="00F46D55" w:rsidRDefault="00734B70" w:rsidP="00734B70">
      <w:pPr>
        <w:autoSpaceDE w:val="0"/>
        <w:autoSpaceDN w:val="0"/>
        <w:adjustRightInd w:val="0"/>
        <w:jc w:val="both"/>
        <w:rPr>
          <w:b/>
          <w:bCs/>
          <w:sz w:val="26"/>
          <w:szCs w:val="26"/>
        </w:rPr>
      </w:pPr>
    </w:p>
    <w:p w:rsidR="004F6749" w:rsidRPr="00F46D55" w:rsidRDefault="004F6749" w:rsidP="00734B70">
      <w:pPr>
        <w:autoSpaceDE w:val="0"/>
        <w:autoSpaceDN w:val="0"/>
        <w:adjustRightInd w:val="0"/>
        <w:jc w:val="both"/>
        <w:rPr>
          <w:b/>
          <w:bCs/>
          <w:sz w:val="26"/>
          <w:szCs w:val="26"/>
        </w:rPr>
      </w:pPr>
      <w:r w:rsidRPr="00F46D55">
        <w:rPr>
          <w:b/>
          <w:bCs/>
          <w:sz w:val="26"/>
          <w:szCs w:val="26"/>
        </w:rPr>
        <w:t>Время проведения: открытие – в 15:00, закрытие – в 16:30</w:t>
      </w:r>
    </w:p>
    <w:p w:rsidR="00734B70" w:rsidRPr="00F46D55" w:rsidRDefault="00734B70" w:rsidP="00734B70">
      <w:pPr>
        <w:autoSpaceDE w:val="0"/>
        <w:autoSpaceDN w:val="0"/>
        <w:adjustRightInd w:val="0"/>
        <w:jc w:val="both"/>
        <w:rPr>
          <w:b/>
          <w:bCs/>
          <w:sz w:val="26"/>
          <w:szCs w:val="26"/>
        </w:rPr>
      </w:pPr>
      <w:r w:rsidRPr="00F46D55">
        <w:rPr>
          <w:b/>
          <w:bCs/>
          <w:sz w:val="26"/>
          <w:szCs w:val="26"/>
        </w:rPr>
        <w:t xml:space="preserve">На заседании присутствуют:  </w:t>
      </w:r>
      <w:r w:rsidR="004F6749" w:rsidRPr="00F46D55">
        <w:rPr>
          <w:b/>
          <w:bCs/>
          <w:sz w:val="26"/>
          <w:szCs w:val="26"/>
        </w:rPr>
        <w:t>1</w:t>
      </w:r>
      <w:r w:rsidR="00F648AA" w:rsidRPr="00F46D55">
        <w:rPr>
          <w:b/>
          <w:bCs/>
          <w:sz w:val="26"/>
          <w:szCs w:val="26"/>
        </w:rPr>
        <w:t>0</w:t>
      </w:r>
      <w:r w:rsidR="002D57E7" w:rsidRPr="00F46D55">
        <w:rPr>
          <w:b/>
          <w:bCs/>
          <w:sz w:val="26"/>
          <w:szCs w:val="26"/>
        </w:rPr>
        <w:t xml:space="preserve"> </w:t>
      </w:r>
      <w:r w:rsidR="002F6EF3" w:rsidRPr="00F46D55">
        <w:rPr>
          <w:b/>
          <w:bCs/>
          <w:sz w:val="26"/>
          <w:szCs w:val="26"/>
        </w:rPr>
        <w:t>(</w:t>
      </w:r>
      <w:r w:rsidR="00F648AA" w:rsidRPr="00F46D55">
        <w:rPr>
          <w:b/>
          <w:bCs/>
          <w:sz w:val="26"/>
          <w:szCs w:val="26"/>
        </w:rPr>
        <w:t>Деся</w:t>
      </w:r>
      <w:r w:rsidR="004F6749" w:rsidRPr="00F46D55">
        <w:rPr>
          <w:b/>
          <w:bCs/>
          <w:sz w:val="26"/>
          <w:szCs w:val="26"/>
        </w:rPr>
        <w:t>т</w:t>
      </w:r>
      <w:r w:rsidR="006052FF" w:rsidRPr="00F46D55">
        <w:rPr>
          <w:b/>
          <w:bCs/>
          <w:sz w:val="26"/>
          <w:szCs w:val="26"/>
        </w:rPr>
        <w:t>ь</w:t>
      </w:r>
      <w:r w:rsidR="002F6EF3" w:rsidRPr="00F46D55">
        <w:rPr>
          <w:b/>
          <w:bCs/>
          <w:sz w:val="26"/>
          <w:szCs w:val="26"/>
        </w:rPr>
        <w:t>)</w:t>
      </w:r>
      <w:r w:rsidRPr="00F46D55">
        <w:rPr>
          <w:b/>
          <w:bCs/>
          <w:sz w:val="26"/>
          <w:szCs w:val="26"/>
        </w:rPr>
        <w:t xml:space="preserve"> человек</w:t>
      </w:r>
    </w:p>
    <w:p w:rsidR="00734B70" w:rsidRPr="00F46D55" w:rsidRDefault="00734B70" w:rsidP="00734B70">
      <w:pPr>
        <w:autoSpaceDE w:val="0"/>
        <w:autoSpaceDN w:val="0"/>
        <w:adjustRightInd w:val="0"/>
        <w:jc w:val="both"/>
        <w:rPr>
          <w:b/>
          <w:bCs/>
          <w:sz w:val="26"/>
          <w:szCs w:val="26"/>
        </w:rPr>
      </w:pPr>
      <w:r w:rsidRPr="00F46D55">
        <w:rPr>
          <w:b/>
          <w:bCs/>
          <w:sz w:val="26"/>
          <w:szCs w:val="26"/>
        </w:rPr>
        <w:t xml:space="preserve">Поломошнов А.А., Пышнограй Д.И., </w:t>
      </w:r>
      <w:r w:rsidR="004F6749" w:rsidRPr="00F46D55">
        <w:rPr>
          <w:b/>
          <w:bCs/>
          <w:sz w:val="26"/>
          <w:szCs w:val="26"/>
        </w:rPr>
        <w:t>Кардашевский Е.Е.,</w:t>
      </w:r>
      <w:r w:rsidRPr="00F46D55">
        <w:rPr>
          <w:b/>
          <w:bCs/>
          <w:sz w:val="26"/>
          <w:szCs w:val="26"/>
        </w:rPr>
        <w:t xml:space="preserve"> </w:t>
      </w:r>
      <w:r w:rsidR="002F6EF3" w:rsidRPr="00F46D55">
        <w:rPr>
          <w:b/>
          <w:bCs/>
          <w:sz w:val="26"/>
          <w:szCs w:val="26"/>
        </w:rPr>
        <w:t>Долгов А.А.</w:t>
      </w:r>
      <w:r w:rsidR="006052FF" w:rsidRPr="00F46D55">
        <w:rPr>
          <w:b/>
          <w:bCs/>
          <w:sz w:val="26"/>
          <w:szCs w:val="26"/>
        </w:rPr>
        <w:t xml:space="preserve">, Бочкарев А.А., </w:t>
      </w:r>
      <w:r w:rsidR="004F6749" w:rsidRPr="00F46D55">
        <w:rPr>
          <w:b/>
          <w:bCs/>
          <w:sz w:val="26"/>
          <w:szCs w:val="26"/>
        </w:rPr>
        <w:t>Эртель В.А.</w:t>
      </w:r>
      <w:r w:rsidR="004C1C6B" w:rsidRPr="00F46D55">
        <w:rPr>
          <w:b/>
          <w:bCs/>
          <w:sz w:val="26"/>
          <w:szCs w:val="26"/>
        </w:rPr>
        <w:t xml:space="preserve">, </w:t>
      </w:r>
      <w:r w:rsidR="004F6749" w:rsidRPr="00F46D55">
        <w:rPr>
          <w:b/>
          <w:bCs/>
          <w:sz w:val="26"/>
          <w:szCs w:val="26"/>
        </w:rPr>
        <w:t xml:space="preserve">Гришин Д.А., </w:t>
      </w:r>
      <w:r w:rsidR="009A3D1A" w:rsidRPr="00F46D55">
        <w:rPr>
          <w:b/>
          <w:bCs/>
          <w:sz w:val="26"/>
          <w:szCs w:val="26"/>
        </w:rPr>
        <w:t>Туртыгин Ю.М., Белых А.Я.,</w:t>
      </w:r>
      <w:r w:rsidR="00873478" w:rsidRPr="00F46D55">
        <w:rPr>
          <w:b/>
          <w:bCs/>
          <w:sz w:val="26"/>
          <w:szCs w:val="26"/>
        </w:rPr>
        <w:t xml:space="preserve"> </w:t>
      </w:r>
      <w:r w:rsidR="009A3D1A" w:rsidRPr="00F46D55">
        <w:rPr>
          <w:b/>
          <w:bCs/>
          <w:sz w:val="26"/>
          <w:szCs w:val="26"/>
        </w:rPr>
        <w:t xml:space="preserve">Васильев Г.В., </w:t>
      </w:r>
      <w:r w:rsidR="004F6749" w:rsidRPr="00F46D55">
        <w:rPr>
          <w:b/>
          <w:bCs/>
          <w:sz w:val="26"/>
          <w:szCs w:val="26"/>
        </w:rPr>
        <w:t>приглашенны</w:t>
      </w:r>
      <w:r w:rsidR="009A3D1A" w:rsidRPr="00F46D55">
        <w:rPr>
          <w:b/>
          <w:bCs/>
          <w:sz w:val="26"/>
          <w:szCs w:val="26"/>
        </w:rPr>
        <w:t>е</w:t>
      </w:r>
      <w:r w:rsidR="004F6749" w:rsidRPr="00F46D55">
        <w:rPr>
          <w:b/>
          <w:bCs/>
          <w:sz w:val="26"/>
          <w:szCs w:val="26"/>
        </w:rPr>
        <w:t xml:space="preserve"> – Герасимюк М.В.</w:t>
      </w:r>
      <w:r w:rsidR="009A3D1A" w:rsidRPr="00F46D55">
        <w:rPr>
          <w:b/>
          <w:bCs/>
          <w:sz w:val="26"/>
          <w:szCs w:val="26"/>
        </w:rPr>
        <w:t>, Логачев А.В., Калинкин В.В.</w:t>
      </w:r>
    </w:p>
    <w:p w:rsidR="00734B70" w:rsidRPr="00F46D55" w:rsidRDefault="00734B70" w:rsidP="00734B70">
      <w:pPr>
        <w:autoSpaceDE w:val="0"/>
        <w:autoSpaceDN w:val="0"/>
        <w:adjustRightInd w:val="0"/>
        <w:jc w:val="both"/>
        <w:rPr>
          <w:rFonts w:ascii="Times New Roman CYR" w:hAnsi="Times New Roman CYR" w:cs="Times New Roman CYR"/>
          <w:b/>
          <w:bCs/>
          <w:sz w:val="22"/>
          <w:szCs w:val="22"/>
        </w:rPr>
      </w:pPr>
    </w:p>
    <w:p w:rsidR="00FF7734" w:rsidRPr="00F46D55" w:rsidRDefault="00FF7734" w:rsidP="00734B70">
      <w:pPr>
        <w:pStyle w:val="a4"/>
        <w:tabs>
          <w:tab w:val="left" w:pos="426"/>
        </w:tabs>
        <w:spacing w:before="0" w:beforeAutospacing="0" w:after="0" w:afterAutospacing="0" w:line="360" w:lineRule="auto"/>
        <w:jc w:val="both"/>
        <w:rPr>
          <w:bCs/>
          <w:sz w:val="26"/>
          <w:szCs w:val="26"/>
        </w:rPr>
      </w:pPr>
      <w:r w:rsidRPr="00F46D55">
        <w:rPr>
          <w:bCs/>
          <w:sz w:val="26"/>
          <w:szCs w:val="26"/>
        </w:rPr>
        <w:t>Председателем заседания избран Поломошнов А.А.</w:t>
      </w:r>
    </w:p>
    <w:p w:rsidR="00734B70" w:rsidRPr="00F46D55" w:rsidRDefault="00734B70" w:rsidP="00734B70">
      <w:pPr>
        <w:pStyle w:val="a4"/>
        <w:tabs>
          <w:tab w:val="left" w:pos="426"/>
        </w:tabs>
        <w:spacing w:before="0" w:beforeAutospacing="0" w:after="0" w:afterAutospacing="0" w:line="360" w:lineRule="auto"/>
        <w:jc w:val="both"/>
        <w:rPr>
          <w:b/>
          <w:bCs/>
          <w:sz w:val="26"/>
          <w:szCs w:val="26"/>
        </w:rPr>
      </w:pPr>
      <w:r w:rsidRPr="00F46D55">
        <w:rPr>
          <w:b/>
          <w:bCs/>
          <w:sz w:val="26"/>
          <w:szCs w:val="26"/>
        </w:rPr>
        <w:t>В повестку собрания вынесены следующие вопросы:</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1. </w:t>
      </w:r>
      <w:r w:rsidR="009A3D1A" w:rsidRPr="00F46D55">
        <w:rPr>
          <w:color w:val="000000"/>
          <w:sz w:val="26"/>
          <w:szCs w:val="26"/>
          <w:shd w:val="clear" w:color="auto" w:fill="FFFFFF"/>
        </w:rPr>
        <w:t xml:space="preserve">Итоги реализации проектов «Шахматы в школе» и «Сельский школьный спортивный шахматный клуб» в Алтайском крае и стратегия развития шахмат в регионе на основе этих проектов. </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2. </w:t>
      </w:r>
      <w:r w:rsidR="009A3D1A" w:rsidRPr="00F46D55">
        <w:rPr>
          <w:color w:val="000000"/>
          <w:sz w:val="26"/>
          <w:szCs w:val="26"/>
          <w:shd w:val="clear" w:color="auto" w:fill="FFFFFF"/>
        </w:rPr>
        <w:t>Создание оргкомитета матч-турнира, посвященного Дню Победы.</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3. </w:t>
      </w:r>
      <w:r w:rsidR="009A3D1A" w:rsidRPr="00F46D55">
        <w:rPr>
          <w:color w:val="000000"/>
          <w:sz w:val="26"/>
          <w:szCs w:val="26"/>
          <w:shd w:val="clear" w:color="auto" w:fill="FFFFFF"/>
        </w:rPr>
        <w:t>Создание оргкомитета Матча Дружбы Россия-Китай.</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4. </w:t>
      </w:r>
      <w:r w:rsidR="009A3D1A" w:rsidRPr="00F46D55">
        <w:rPr>
          <w:color w:val="000000"/>
          <w:sz w:val="26"/>
          <w:szCs w:val="26"/>
          <w:shd w:val="clear" w:color="auto" w:fill="FFFFFF"/>
        </w:rPr>
        <w:t>Обсуждение итогов прошедших с начала года турниров и выполнения своих обязанностей судьями и секретарями. Отчеты судей по итогам турниров.</w:t>
      </w:r>
    </w:p>
    <w:p w:rsidR="00651825" w:rsidRPr="00F46D55" w:rsidRDefault="00651825"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5. Финансирование турниров и постановка спортивных задач перед спортсменами.</w:t>
      </w:r>
    </w:p>
    <w:p w:rsidR="004F6749" w:rsidRPr="00F46D55" w:rsidRDefault="00651825"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6</w:t>
      </w:r>
      <w:r w:rsidR="004F6749" w:rsidRPr="00F46D55">
        <w:rPr>
          <w:color w:val="000000"/>
          <w:sz w:val="26"/>
          <w:szCs w:val="26"/>
          <w:shd w:val="clear" w:color="auto" w:fill="FFFFFF"/>
        </w:rPr>
        <w:t xml:space="preserve">. </w:t>
      </w:r>
      <w:r w:rsidR="00821344" w:rsidRPr="00F46D55">
        <w:rPr>
          <w:color w:val="000000"/>
          <w:sz w:val="26"/>
          <w:szCs w:val="26"/>
          <w:shd w:val="clear" w:color="auto" w:fill="FFFFFF"/>
        </w:rPr>
        <w:t>Утверждения принципа распределения путевок, выделенных Минобром Алтайского края в ДОЛ «Березка» в 2018 году.</w:t>
      </w:r>
    </w:p>
    <w:p w:rsidR="004F6749" w:rsidRPr="00F46D55" w:rsidRDefault="00651825"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7</w:t>
      </w:r>
      <w:r w:rsidR="004F6749" w:rsidRPr="00F46D55">
        <w:rPr>
          <w:color w:val="000000"/>
          <w:sz w:val="26"/>
          <w:szCs w:val="26"/>
          <w:shd w:val="clear" w:color="auto" w:fill="FFFFFF"/>
        </w:rPr>
        <w:t xml:space="preserve">. </w:t>
      </w:r>
      <w:r w:rsidR="00821344" w:rsidRPr="00F46D55">
        <w:rPr>
          <w:color w:val="000000"/>
          <w:sz w:val="26"/>
          <w:szCs w:val="26"/>
          <w:shd w:val="clear" w:color="auto" w:fill="FFFFFF"/>
        </w:rPr>
        <w:t>Формирование сборных по возрастам.</w:t>
      </w:r>
    </w:p>
    <w:p w:rsidR="00E6104E" w:rsidRPr="00F46D55" w:rsidRDefault="00FF7734" w:rsidP="006052FF">
      <w:pPr>
        <w:tabs>
          <w:tab w:val="left" w:pos="426"/>
        </w:tabs>
        <w:spacing w:line="360" w:lineRule="auto"/>
        <w:ind w:firstLine="709"/>
        <w:jc w:val="both"/>
        <w:rPr>
          <w:rStyle w:val="a5"/>
          <w:bCs w:val="0"/>
          <w:i/>
          <w:sz w:val="26"/>
          <w:szCs w:val="26"/>
        </w:rPr>
      </w:pPr>
      <w:r w:rsidRPr="00F46D55">
        <w:rPr>
          <w:rStyle w:val="a5"/>
          <w:bCs w:val="0"/>
          <w:i/>
          <w:sz w:val="26"/>
          <w:szCs w:val="26"/>
        </w:rPr>
        <w:t>Предлагается утвердить повестку. Голосование «за» - единогласно. Повестка утверждается.</w:t>
      </w:r>
    </w:p>
    <w:p w:rsidR="00FF7734" w:rsidRPr="00F46D55" w:rsidRDefault="00FF7734" w:rsidP="006052FF">
      <w:pPr>
        <w:tabs>
          <w:tab w:val="left" w:pos="426"/>
        </w:tabs>
        <w:spacing w:line="360" w:lineRule="auto"/>
        <w:ind w:firstLine="709"/>
        <w:jc w:val="both"/>
        <w:rPr>
          <w:rStyle w:val="a5"/>
          <w:b w:val="0"/>
          <w:bCs w:val="0"/>
          <w:sz w:val="26"/>
          <w:szCs w:val="26"/>
        </w:rPr>
      </w:pPr>
    </w:p>
    <w:p w:rsidR="00FF7734" w:rsidRPr="00F46D55" w:rsidRDefault="00734B70" w:rsidP="004C1C6B">
      <w:pPr>
        <w:tabs>
          <w:tab w:val="left" w:pos="426"/>
        </w:tabs>
        <w:spacing w:line="360" w:lineRule="auto"/>
        <w:ind w:firstLine="709"/>
        <w:jc w:val="both"/>
        <w:rPr>
          <w:rStyle w:val="a5"/>
          <w:b w:val="0"/>
          <w:bCs w:val="0"/>
          <w:sz w:val="26"/>
          <w:szCs w:val="26"/>
        </w:rPr>
      </w:pPr>
      <w:r w:rsidRPr="00F46D55">
        <w:rPr>
          <w:rStyle w:val="a5"/>
          <w:b w:val="0"/>
          <w:bCs w:val="0"/>
          <w:sz w:val="26"/>
          <w:szCs w:val="26"/>
        </w:rPr>
        <w:t xml:space="preserve">1. </w:t>
      </w:r>
      <w:r w:rsidR="003771FE" w:rsidRPr="00F46D55">
        <w:rPr>
          <w:rStyle w:val="a5"/>
          <w:b w:val="0"/>
          <w:bCs w:val="0"/>
          <w:sz w:val="26"/>
          <w:szCs w:val="26"/>
        </w:rPr>
        <w:t>По первому вопросу в</w:t>
      </w:r>
      <w:r w:rsidR="002F6EF3" w:rsidRPr="00F46D55">
        <w:rPr>
          <w:rStyle w:val="a5"/>
          <w:b w:val="0"/>
          <w:bCs w:val="0"/>
          <w:sz w:val="26"/>
          <w:szCs w:val="26"/>
        </w:rPr>
        <w:t>ыступил</w:t>
      </w:r>
      <w:r w:rsidR="004C1C6B" w:rsidRPr="00F46D55">
        <w:rPr>
          <w:rStyle w:val="a5"/>
          <w:b w:val="0"/>
          <w:bCs w:val="0"/>
          <w:sz w:val="26"/>
          <w:szCs w:val="26"/>
        </w:rPr>
        <w:t xml:space="preserve"> </w:t>
      </w:r>
      <w:r w:rsidR="00FF7734" w:rsidRPr="00F46D55">
        <w:rPr>
          <w:rStyle w:val="a5"/>
          <w:b w:val="0"/>
          <w:bCs w:val="0"/>
          <w:sz w:val="26"/>
          <w:szCs w:val="26"/>
        </w:rPr>
        <w:t>Поломошнов А.А.</w:t>
      </w:r>
      <w:r w:rsidR="004C1C6B" w:rsidRPr="00F46D55">
        <w:rPr>
          <w:rStyle w:val="a5"/>
          <w:b w:val="0"/>
          <w:bCs w:val="0"/>
          <w:sz w:val="26"/>
          <w:szCs w:val="26"/>
        </w:rPr>
        <w:t>, котор</w:t>
      </w:r>
      <w:r w:rsidR="00FF7734" w:rsidRPr="00F46D55">
        <w:rPr>
          <w:rStyle w:val="a5"/>
          <w:b w:val="0"/>
          <w:bCs w:val="0"/>
          <w:sz w:val="26"/>
          <w:szCs w:val="26"/>
        </w:rPr>
        <w:t xml:space="preserve">ый </w:t>
      </w:r>
      <w:r w:rsidR="00821344" w:rsidRPr="00F46D55">
        <w:rPr>
          <w:rStyle w:val="a5"/>
          <w:b w:val="0"/>
          <w:bCs w:val="0"/>
          <w:sz w:val="26"/>
          <w:szCs w:val="26"/>
        </w:rPr>
        <w:t xml:space="preserve">рассказал, что за 2017- 2018 гг. в Алтайском крае в проект «Шахматы в школе» при  поддержке РШФ, Фонда Тимченко, Министерства образования Алтайского края и Управления по спорту и молодежной политике Алтайского края вовлечено 120 общеобразовательных учреждений из </w:t>
      </w:r>
      <w:r w:rsidR="00725017" w:rsidRPr="00F46D55">
        <w:rPr>
          <w:rStyle w:val="a5"/>
          <w:b w:val="0"/>
          <w:bCs w:val="0"/>
          <w:sz w:val="26"/>
          <w:szCs w:val="26"/>
        </w:rPr>
        <w:t xml:space="preserve">44 муниципалитетов. Кроме того, в 2018 году по договоренности с Министерством образования Алтайского края в регионе будет открыто 5 школьных </w:t>
      </w:r>
      <w:r w:rsidR="00725017" w:rsidRPr="00F46D55">
        <w:rPr>
          <w:rStyle w:val="a5"/>
          <w:b w:val="0"/>
          <w:bCs w:val="0"/>
          <w:sz w:val="26"/>
          <w:szCs w:val="26"/>
        </w:rPr>
        <w:lastRenderedPageBreak/>
        <w:t xml:space="preserve">сельских спортивных шахматных клубов (Ребрихинский, Благовещенский, Шипуновский, Третьяковский и Панкрушихинский районы), на которых появятся совеременные площадки для проведения крупных шахматных турниров. В связи с этим Президент Федерации спросил у руководителей комиссии по сельским шахматам и шахматам в малых городах – что еще необходимо сделать федерации, чтобы оживить шахматную жизнь в крае. Он отметил, что, по его мнению, для выработки и реализации стратегии развития шахмат по всему краю созданы серьезные предпосылки реализацией вышеуказанных проектов. </w:t>
      </w:r>
    </w:p>
    <w:p w:rsidR="00725017" w:rsidRPr="00F46D55" w:rsidRDefault="00725017" w:rsidP="004C1C6B">
      <w:pPr>
        <w:tabs>
          <w:tab w:val="left" w:pos="426"/>
        </w:tabs>
        <w:spacing w:line="360" w:lineRule="auto"/>
        <w:ind w:firstLine="709"/>
        <w:jc w:val="both"/>
        <w:rPr>
          <w:rStyle w:val="a5"/>
          <w:b w:val="0"/>
          <w:bCs w:val="0"/>
          <w:sz w:val="26"/>
          <w:szCs w:val="26"/>
        </w:rPr>
      </w:pPr>
      <w:r w:rsidRPr="00F46D55">
        <w:rPr>
          <w:rStyle w:val="a5"/>
          <w:b w:val="0"/>
          <w:bCs w:val="0"/>
          <w:sz w:val="26"/>
          <w:szCs w:val="26"/>
        </w:rPr>
        <w:t>Выступил Туртыгин Ю.М., который сказал, что желание шахматы на местах есть у энтузиастов, однако пока не получается решать технические вопросы с местными властями.</w:t>
      </w:r>
    </w:p>
    <w:p w:rsidR="00725017" w:rsidRPr="00F46D55" w:rsidRDefault="00725017" w:rsidP="004C1C6B">
      <w:pPr>
        <w:tabs>
          <w:tab w:val="left" w:pos="426"/>
        </w:tabs>
        <w:spacing w:line="360" w:lineRule="auto"/>
        <w:ind w:firstLine="709"/>
        <w:jc w:val="both"/>
        <w:rPr>
          <w:rStyle w:val="a5"/>
          <w:b w:val="0"/>
          <w:bCs w:val="0"/>
          <w:sz w:val="26"/>
          <w:szCs w:val="26"/>
        </w:rPr>
      </w:pPr>
      <w:r w:rsidRPr="00F46D55">
        <w:rPr>
          <w:rStyle w:val="a5"/>
          <w:b w:val="0"/>
          <w:bCs w:val="0"/>
          <w:sz w:val="26"/>
          <w:szCs w:val="26"/>
        </w:rPr>
        <w:t>Поломошнов А.А. предложил комиссии по сельским шахматам и шахматам в малых городах предоставить Президиуму Федерации список лиц, ответственных на местах (в районах и малых городах) за развитие шахмат, через которых можно было бы строить работу по продвижению шахмат в регионы. Срок предоставления информации определил – до 01.05.2018.</w:t>
      </w:r>
    </w:p>
    <w:p w:rsidR="006052FF" w:rsidRPr="00F46D55" w:rsidRDefault="00FF7734" w:rsidP="006052FF">
      <w:pPr>
        <w:tabs>
          <w:tab w:val="left" w:pos="426"/>
        </w:tabs>
        <w:spacing w:line="360" w:lineRule="auto"/>
        <w:ind w:firstLine="709"/>
        <w:jc w:val="both"/>
        <w:rPr>
          <w:rStyle w:val="a5"/>
          <w:i/>
          <w:sz w:val="26"/>
          <w:szCs w:val="26"/>
        </w:rPr>
      </w:pPr>
      <w:r w:rsidRPr="00F46D55">
        <w:rPr>
          <w:rStyle w:val="a5"/>
          <w:bCs w:val="0"/>
          <w:i/>
          <w:sz w:val="26"/>
          <w:szCs w:val="26"/>
        </w:rPr>
        <w:t>Голосование «за» – единогласно.</w:t>
      </w:r>
    </w:p>
    <w:p w:rsidR="009D4330" w:rsidRPr="00F46D55" w:rsidRDefault="00FF7734" w:rsidP="003771FE">
      <w:pPr>
        <w:tabs>
          <w:tab w:val="left" w:pos="426"/>
        </w:tabs>
        <w:spacing w:line="360" w:lineRule="auto"/>
        <w:jc w:val="both"/>
        <w:rPr>
          <w:rStyle w:val="a5"/>
          <w:i/>
          <w:sz w:val="26"/>
          <w:szCs w:val="26"/>
        </w:rPr>
      </w:pPr>
      <w:bookmarkStart w:id="1" w:name="OLE_LINK1"/>
      <w:bookmarkStart w:id="2" w:name="OLE_LINK2"/>
      <w:r w:rsidRPr="00F46D55">
        <w:rPr>
          <w:rStyle w:val="a5"/>
          <w:i/>
          <w:sz w:val="26"/>
          <w:szCs w:val="26"/>
        </w:rPr>
        <w:t xml:space="preserve">Принятое </w:t>
      </w:r>
      <w:r w:rsidR="003771FE" w:rsidRPr="00F46D55">
        <w:rPr>
          <w:rStyle w:val="a5"/>
          <w:i/>
          <w:sz w:val="26"/>
          <w:szCs w:val="26"/>
        </w:rPr>
        <w:t xml:space="preserve">Решение: </w:t>
      </w:r>
    </w:p>
    <w:p w:rsidR="00FF7734" w:rsidRPr="00F46D55" w:rsidRDefault="005B002C" w:rsidP="003771FE">
      <w:pPr>
        <w:tabs>
          <w:tab w:val="left" w:pos="426"/>
        </w:tabs>
        <w:spacing w:line="360" w:lineRule="auto"/>
        <w:jc w:val="both"/>
        <w:rPr>
          <w:rStyle w:val="a5"/>
          <w:i/>
          <w:sz w:val="26"/>
          <w:szCs w:val="26"/>
        </w:rPr>
      </w:pPr>
      <w:r w:rsidRPr="00F46D55">
        <w:rPr>
          <w:rStyle w:val="a5"/>
          <w:bCs w:val="0"/>
          <w:i/>
          <w:sz w:val="26"/>
          <w:szCs w:val="26"/>
        </w:rPr>
        <w:t>В срок до 01.05.2018 комиссии по сельским шахматам и шахматам в малых городах предоставить Президиуму Федерации список лиц, ответственных на местах (в районах и малых городах) за развитие шахмат, через которых можно было бы строить работу по продвижению шахмат в регионы. (отвтственный за сельские шахматы – Белых А.Я., ответственный за шахматы в малых городах – Поломошнов А.А.).</w:t>
      </w:r>
    </w:p>
    <w:bookmarkEnd w:id="1"/>
    <w:bookmarkEnd w:id="2"/>
    <w:p w:rsidR="00807BB7" w:rsidRPr="00F46D55" w:rsidRDefault="00807BB7" w:rsidP="00734B70">
      <w:pPr>
        <w:tabs>
          <w:tab w:val="left" w:pos="426"/>
        </w:tabs>
        <w:spacing w:line="360" w:lineRule="auto"/>
        <w:ind w:firstLine="709"/>
        <w:jc w:val="both"/>
        <w:rPr>
          <w:sz w:val="26"/>
          <w:szCs w:val="26"/>
        </w:rPr>
      </w:pPr>
    </w:p>
    <w:p w:rsidR="008779F5" w:rsidRPr="00F46D55" w:rsidRDefault="003771FE" w:rsidP="00807BB7">
      <w:pPr>
        <w:tabs>
          <w:tab w:val="left" w:pos="426"/>
        </w:tabs>
        <w:spacing w:line="360" w:lineRule="auto"/>
        <w:ind w:firstLine="709"/>
        <w:jc w:val="both"/>
        <w:rPr>
          <w:sz w:val="26"/>
          <w:szCs w:val="26"/>
        </w:rPr>
      </w:pPr>
      <w:r w:rsidRPr="00F46D55">
        <w:rPr>
          <w:sz w:val="26"/>
          <w:szCs w:val="26"/>
        </w:rPr>
        <w:t xml:space="preserve">2. </w:t>
      </w:r>
      <w:r w:rsidR="00CB3315" w:rsidRPr="00F46D55">
        <w:rPr>
          <w:sz w:val="26"/>
          <w:szCs w:val="26"/>
        </w:rPr>
        <w:t xml:space="preserve">По второму вопросу </w:t>
      </w:r>
      <w:r w:rsidR="00807BB7" w:rsidRPr="00F46D55">
        <w:rPr>
          <w:sz w:val="26"/>
          <w:szCs w:val="26"/>
        </w:rPr>
        <w:t xml:space="preserve">Поломошнов А.А. рассказал, что с руководителем комитета по спорту г. Барнаула – Каретниковым А.В. достигнута договоренность о том, что в День Победы на площади Сахарова Федерация Шахмат Алтайского края проведет матч между сборной командой школьников и сборной командой пенсионеров. В связи с этим предложено создать оргкомитет этого мероприятия. В оргкомитет предложил </w:t>
      </w:r>
      <w:r w:rsidR="00807BB7" w:rsidRPr="00F46D55">
        <w:rPr>
          <w:sz w:val="26"/>
          <w:szCs w:val="26"/>
        </w:rPr>
        <w:lastRenderedPageBreak/>
        <w:t>ввести следующих членов Федерации: Поломошнов А.А., Герасимюк М.В., Гемпель В.В., Долгов А.А., Калинкин В.В., Гришин А.Д., Логачев А.В., Бочкарев А.А.</w:t>
      </w:r>
    </w:p>
    <w:p w:rsidR="00757FCC" w:rsidRPr="00F46D55" w:rsidRDefault="00757FCC" w:rsidP="00734B70">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757FCC" w:rsidRPr="00F46D55" w:rsidRDefault="00757FCC" w:rsidP="00734B70">
      <w:pPr>
        <w:tabs>
          <w:tab w:val="left" w:pos="426"/>
        </w:tabs>
        <w:spacing w:line="360" w:lineRule="auto"/>
        <w:ind w:firstLine="709"/>
        <w:jc w:val="both"/>
        <w:rPr>
          <w:b/>
          <w:i/>
          <w:sz w:val="26"/>
          <w:szCs w:val="26"/>
        </w:rPr>
      </w:pPr>
      <w:r w:rsidRPr="00F46D55">
        <w:rPr>
          <w:b/>
          <w:i/>
          <w:sz w:val="26"/>
          <w:szCs w:val="26"/>
        </w:rPr>
        <w:t xml:space="preserve">Принятое решение – </w:t>
      </w:r>
      <w:r w:rsidR="00807BB7" w:rsidRPr="00F46D55">
        <w:rPr>
          <w:b/>
          <w:i/>
          <w:sz w:val="26"/>
          <w:szCs w:val="26"/>
        </w:rPr>
        <w:t>Создать оргкомитет проведения шахматного матч-турнира в День Победы на пл. Сахарова в г. Барнауле в составе: Поломошнов А.А., Герасимюк М.В., Гемпель В.В., Долгов А.А., Калинкин В.В., Гришин А.Д., Логачев А.В., Бочкарев А.А.</w:t>
      </w:r>
    </w:p>
    <w:p w:rsidR="00807BB7" w:rsidRPr="00F46D55" w:rsidRDefault="00807BB7" w:rsidP="00734B70">
      <w:pPr>
        <w:tabs>
          <w:tab w:val="left" w:pos="426"/>
        </w:tabs>
        <w:spacing w:line="360" w:lineRule="auto"/>
        <w:ind w:firstLine="709"/>
        <w:jc w:val="both"/>
        <w:rPr>
          <w:b/>
          <w:i/>
          <w:sz w:val="26"/>
          <w:szCs w:val="26"/>
        </w:rPr>
      </w:pPr>
      <w:r w:rsidRPr="00F46D55">
        <w:rPr>
          <w:b/>
          <w:i/>
          <w:sz w:val="26"/>
          <w:szCs w:val="26"/>
        </w:rPr>
        <w:t>Первое заседание оргкомитета назначить 18.04.2018г. в помещении КГБУ «Краевой шахматный клуб».</w:t>
      </w:r>
    </w:p>
    <w:p w:rsidR="0090563C" w:rsidRPr="00F46D55" w:rsidRDefault="00AE0F4E" w:rsidP="00B32F5E">
      <w:pPr>
        <w:tabs>
          <w:tab w:val="left" w:pos="426"/>
        </w:tabs>
        <w:spacing w:line="360" w:lineRule="auto"/>
        <w:ind w:firstLine="709"/>
        <w:jc w:val="both"/>
        <w:rPr>
          <w:sz w:val="26"/>
          <w:szCs w:val="26"/>
        </w:rPr>
      </w:pPr>
      <w:r w:rsidRPr="00F46D55">
        <w:rPr>
          <w:sz w:val="26"/>
          <w:szCs w:val="26"/>
        </w:rPr>
        <w:t xml:space="preserve">3. </w:t>
      </w:r>
      <w:r w:rsidR="00A33D5E" w:rsidRPr="00F46D55">
        <w:rPr>
          <w:sz w:val="26"/>
          <w:szCs w:val="26"/>
        </w:rPr>
        <w:t xml:space="preserve">По третьему вопросу выступил </w:t>
      </w:r>
      <w:r w:rsidR="00B32F5E" w:rsidRPr="00F46D55">
        <w:rPr>
          <w:sz w:val="26"/>
          <w:szCs w:val="26"/>
        </w:rPr>
        <w:t xml:space="preserve">Поломошнов А.А., который </w:t>
      </w:r>
      <w:r w:rsidR="00BC4137" w:rsidRPr="00F46D55">
        <w:rPr>
          <w:sz w:val="26"/>
          <w:szCs w:val="26"/>
        </w:rPr>
        <w:t xml:space="preserve">рассказал, что Федерация Шахмат Алтайского края выиграла конкурс на право проведения в 2018 году право проведения Матча Дружбы между детскими сборными России и Китая. Матч пройдет с 14 по 18 июля в г. Белокуриха. В рамках мероприятия будет также сыгран матч между Чемпионкой мира среди женщин – Хоу Ифань и российским гроссмейстером – Никитой Витюговым. Также будут проведены сеансы одновременной игры и мастер-классы для любителей шахмат. Главным судьей матча будет международный арбитр Ивахин М.П. Судейская бригада будет из Алтайского края. </w:t>
      </w:r>
    </w:p>
    <w:p w:rsidR="00BC4137" w:rsidRPr="00F46D55" w:rsidRDefault="00BC4137" w:rsidP="00B32F5E">
      <w:pPr>
        <w:tabs>
          <w:tab w:val="left" w:pos="426"/>
        </w:tabs>
        <w:spacing w:line="360" w:lineRule="auto"/>
        <w:ind w:firstLine="709"/>
        <w:jc w:val="both"/>
        <w:rPr>
          <w:sz w:val="26"/>
          <w:szCs w:val="26"/>
        </w:rPr>
      </w:pPr>
      <w:r w:rsidRPr="00F46D55">
        <w:rPr>
          <w:sz w:val="26"/>
          <w:szCs w:val="26"/>
        </w:rPr>
        <w:t xml:space="preserve">Для проведения Матча Дружбы при Заместителе Губернатора Алтайского края Щукине А.Е. создан оргкомитет, однако Федерации необходимо создать свой оргкомитет в связи с тем, что задач очень много именно для Федерации. </w:t>
      </w:r>
      <w:r w:rsidR="00EF0A23" w:rsidRPr="00F46D55">
        <w:rPr>
          <w:sz w:val="26"/>
          <w:szCs w:val="26"/>
        </w:rPr>
        <w:t>В состав оргкомитета Поломошнов А.А. предложил ввести: Поломошнова А.А., Герасимюка М.В., Васильева Г.В., Калинкина В.В., Гемпеля В.К.</w:t>
      </w:r>
    </w:p>
    <w:p w:rsidR="00B32F5E" w:rsidRPr="00F46D55" w:rsidRDefault="00B32F5E" w:rsidP="00B32F5E">
      <w:pPr>
        <w:pStyle w:val="a4"/>
        <w:shd w:val="clear" w:color="auto" w:fill="FFFFFF"/>
        <w:rPr>
          <w:rStyle w:val="a5"/>
          <w:rFonts w:ascii="Tahoma" w:hAnsi="Tahoma" w:cs="Tahoma"/>
          <w:color w:val="000000"/>
          <w:sz w:val="18"/>
          <w:szCs w:val="18"/>
          <w:u w:val="single"/>
        </w:rPr>
      </w:pPr>
      <w:r w:rsidRPr="00F46D55">
        <w:rPr>
          <w:b/>
          <w:i/>
          <w:sz w:val="26"/>
          <w:szCs w:val="26"/>
        </w:rPr>
        <w:t>Проголосовали «за» - единогласно.</w:t>
      </w:r>
    </w:p>
    <w:p w:rsidR="003E5951" w:rsidRPr="00F46D55" w:rsidRDefault="003E5951" w:rsidP="003E5951">
      <w:pPr>
        <w:tabs>
          <w:tab w:val="left" w:pos="426"/>
        </w:tabs>
        <w:spacing w:line="360" w:lineRule="auto"/>
        <w:jc w:val="both"/>
        <w:rPr>
          <w:rStyle w:val="a5"/>
          <w:i/>
          <w:sz w:val="26"/>
          <w:szCs w:val="26"/>
        </w:rPr>
      </w:pPr>
      <w:r w:rsidRPr="00F46D55">
        <w:rPr>
          <w:rStyle w:val="a5"/>
          <w:i/>
          <w:sz w:val="26"/>
          <w:szCs w:val="26"/>
        </w:rPr>
        <w:t xml:space="preserve">Решение: </w:t>
      </w:r>
    </w:p>
    <w:p w:rsidR="003E5951" w:rsidRPr="00F46D55" w:rsidRDefault="00EF0A23" w:rsidP="002069AF">
      <w:pPr>
        <w:pStyle w:val="a4"/>
        <w:shd w:val="clear" w:color="auto" w:fill="FFFFFF"/>
        <w:jc w:val="both"/>
        <w:rPr>
          <w:b/>
          <w:bCs/>
          <w:i/>
          <w:sz w:val="26"/>
          <w:szCs w:val="26"/>
        </w:rPr>
      </w:pPr>
      <w:r w:rsidRPr="00F46D55">
        <w:rPr>
          <w:b/>
          <w:bCs/>
          <w:i/>
          <w:sz w:val="26"/>
          <w:szCs w:val="26"/>
        </w:rPr>
        <w:t xml:space="preserve">Избрать в Федерации оргкомитет проведения Матча Дружбы Россия-Китай в составе: </w:t>
      </w:r>
      <w:r w:rsidRPr="00F46D55">
        <w:rPr>
          <w:b/>
          <w:i/>
          <w:sz w:val="26"/>
          <w:szCs w:val="26"/>
        </w:rPr>
        <w:t>Поломошнов А.А., Герасимюк М.В., Васильев Г.В., Калинкин В.В., Гемпель В.К.</w:t>
      </w:r>
    </w:p>
    <w:p w:rsidR="00C50A62" w:rsidRPr="00F46D55" w:rsidRDefault="00AF4955" w:rsidP="00406559">
      <w:pPr>
        <w:tabs>
          <w:tab w:val="left" w:pos="426"/>
        </w:tabs>
        <w:spacing w:line="360" w:lineRule="auto"/>
        <w:ind w:firstLine="709"/>
        <w:jc w:val="both"/>
        <w:rPr>
          <w:sz w:val="26"/>
          <w:szCs w:val="26"/>
        </w:rPr>
      </w:pPr>
      <w:r w:rsidRPr="00F46D55">
        <w:rPr>
          <w:sz w:val="26"/>
          <w:szCs w:val="26"/>
        </w:rPr>
        <w:t xml:space="preserve">4. </w:t>
      </w:r>
      <w:r w:rsidR="00406559" w:rsidRPr="00F46D55">
        <w:rPr>
          <w:sz w:val="26"/>
          <w:szCs w:val="26"/>
        </w:rPr>
        <w:t xml:space="preserve">Выступил Поломошнов А.А., который сообщил, что с начала года прошло уже достаточно большое количество турниров. При этом судьи очень плохо сдают </w:t>
      </w:r>
      <w:r w:rsidR="00406559" w:rsidRPr="00F46D55">
        <w:rPr>
          <w:sz w:val="26"/>
          <w:szCs w:val="26"/>
        </w:rPr>
        <w:lastRenderedPageBreak/>
        <w:t xml:space="preserve">финансовые отчеты бухгалтеру о проведенных турнирах (должны быть сданы ведомости сбора турнирных взносов, ведомости выдачи призов). На сайте не размещаются или размещаются несвоевременно таблицы, заверенные печатями, справки о составе судейской коллегии. Судьи позволяют себе нарушать сроки предоставления подписанных положений (как и их проектов), некоторые положения появляются вообще менее, чем за неделю до начала проведения турниров, хотя есть однозначное решение Президиума о том, что официальное положение о турнире должно появляться на сайте не менее, чем за месяц до начала турнира. Также большие претензии к рейтинговому отчету турниров. Очень давно не обсчитываются этапы Кубка клуба. Прошло три недели с Первенства СФО до 9 лет, но до сих пор нет обсчета этого турнира. При этом последнее заседание СКК было очень давно, никакие меры не предпринимаются. Поломошнов А.А. с учетом вышесказанного предложил работу судейского корпуса Алтайского края по шахматам в 2018 году оценить как «неудовлетворительную», предложить руководителю СКК на следующем заседании Президиума, которое состоится в мае, предложить программу устранения сформировавшихся и обозначенных проблем, а также представить и утвердить состав СКК. </w:t>
      </w:r>
    </w:p>
    <w:p w:rsidR="00406559" w:rsidRPr="00F46D55" w:rsidRDefault="00406559" w:rsidP="00406559">
      <w:pPr>
        <w:tabs>
          <w:tab w:val="left" w:pos="426"/>
        </w:tabs>
        <w:spacing w:line="360" w:lineRule="auto"/>
        <w:ind w:firstLine="709"/>
        <w:jc w:val="both"/>
        <w:rPr>
          <w:b/>
          <w:i/>
          <w:sz w:val="26"/>
          <w:szCs w:val="26"/>
        </w:rPr>
      </w:pPr>
      <w:r w:rsidRPr="00F46D55">
        <w:rPr>
          <w:b/>
          <w:i/>
          <w:sz w:val="26"/>
          <w:szCs w:val="26"/>
        </w:rPr>
        <w:t xml:space="preserve">Голосование «за» - </w:t>
      </w:r>
      <w:r w:rsidR="00F648AA" w:rsidRPr="00F46D55">
        <w:rPr>
          <w:b/>
          <w:i/>
          <w:sz w:val="26"/>
          <w:szCs w:val="26"/>
        </w:rPr>
        <w:t>4 человека</w:t>
      </w:r>
      <w:r w:rsidR="00CF464B" w:rsidRPr="00F46D55">
        <w:rPr>
          <w:b/>
          <w:i/>
          <w:sz w:val="26"/>
          <w:szCs w:val="26"/>
        </w:rPr>
        <w:t xml:space="preserve">, «против» - 0, «воздержалось» - 6 человек </w:t>
      </w:r>
      <w:r w:rsidRPr="00F46D55">
        <w:rPr>
          <w:b/>
          <w:i/>
          <w:sz w:val="26"/>
          <w:szCs w:val="26"/>
        </w:rPr>
        <w:t>.</w:t>
      </w:r>
      <w:r w:rsidR="00CF464B" w:rsidRPr="00F46D55">
        <w:rPr>
          <w:b/>
          <w:i/>
          <w:sz w:val="26"/>
          <w:szCs w:val="26"/>
        </w:rPr>
        <w:t xml:space="preserve"> Решение принято.</w:t>
      </w:r>
    </w:p>
    <w:p w:rsidR="00746C94" w:rsidRPr="00F46D55" w:rsidRDefault="00E43404" w:rsidP="00E43404">
      <w:pPr>
        <w:tabs>
          <w:tab w:val="left" w:pos="426"/>
        </w:tabs>
        <w:spacing w:line="360" w:lineRule="auto"/>
        <w:jc w:val="both"/>
        <w:rPr>
          <w:b/>
          <w:i/>
          <w:sz w:val="26"/>
          <w:szCs w:val="26"/>
        </w:rPr>
      </w:pPr>
      <w:r w:rsidRPr="00F46D55">
        <w:rPr>
          <w:rStyle w:val="a5"/>
          <w:i/>
          <w:sz w:val="26"/>
          <w:szCs w:val="26"/>
        </w:rPr>
        <w:t xml:space="preserve">Решение: </w:t>
      </w:r>
      <w:r w:rsidR="00406559" w:rsidRPr="00F46D55">
        <w:rPr>
          <w:b/>
          <w:i/>
          <w:sz w:val="26"/>
          <w:szCs w:val="26"/>
        </w:rPr>
        <w:t>работу судейского корпуса Алтайского края по шахматам в 2018 году оценить как «неудовлетворительную»</w:t>
      </w:r>
      <w:r w:rsidR="00F648AA" w:rsidRPr="00F46D55">
        <w:rPr>
          <w:b/>
          <w:i/>
          <w:sz w:val="26"/>
          <w:szCs w:val="26"/>
        </w:rPr>
        <w:t>.</w:t>
      </w:r>
      <w:r w:rsidR="00406559" w:rsidRPr="00F46D55">
        <w:rPr>
          <w:b/>
          <w:i/>
          <w:sz w:val="26"/>
          <w:szCs w:val="26"/>
        </w:rPr>
        <w:t xml:space="preserve"> </w:t>
      </w:r>
      <w:r w:rsidR="00F648AA" w:rsidRPr="00F46D55">
        <w:rPr>
          <w:b/>
          <w:i/>
          <w:sz w:val="26"/>
          <w:szCs w:val="26"/>
        </w:rPr>
        <w:t>Р</w:t>
      </w:r>
      <w:r w:rsidR="00406559" w:rsidRPr="00F46D55">
        <w:rPr>
          <w:b/>
          <w:i/>
          <w:sz w:val="26"/>
          <w:szCs w:val="26"/>
        </w:rPr>
        <w:t>уководителю СКК на следующем заседании Президиума, которое состоится в мае, предложить программу устранения сформировавшихся и обозначенных проблем, а также представить и утвердить состав СКК.</w:t>
      </w:r>
    </w:p>
    <w:p w:rsidR="00F648AA" w:rsidRPr="00F46D55" w:rsidRDefault="00CF464B" w:rsidP="00E43404">
      <w:pPr>
        <w:tabs>
          <w:tab w:val="left" w:pos="426"/>
        </w:tabs>
        <w:spacing w:line="360" w:lineRule="auto"/>
        <w:jc w:val="both"/>
        <w:rPr>
          <w:rStyle w:val="a5"/>
          <w:b w:val="0"/>
          <w:sz w:val="26"/>
          <w:szCs w:val="26"/>
        </w:rPr>
      </w:pPr>
      <w:r w:rsidRPr="00F46D55">
        <w:rPr>
          <w:rStyle w:val="a5"/>
          <w:b w:val="0"/>
          <w:sz w:val="26"/>
          <w:szCs w:val="26"/>
        </w:rPr>
        <w:t xml:space="preserve">Герасимюк М.В. в связи с хроническим срывом работы по обсчету рейтингов предложил переизбрать рейтинг-офицера федерации. Логачев А.В. предложил свою кандидатуру на должность рейтинг-офицера. Поломошнов А.А. предложил выбрать заместителем рейтинг-офицера – Бочкарева А.А. </w:t>
      </w:r>
    </w:p>
    <w:p w:rsidR="00CF464B" w:rsidRPr="00F46D55" w:rsidRDefault="00CF464B" w:rsidP="00CF464B">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CF464B" w:rsidRPr="00F46D55" w:rsidRDefault="00CF464B" w:rsidP="00CF464B">
      <w:pPr>
        <w:tabs>
          <w:tab w:val="left" w:pos="426"/>
        </w:tabs>
        <w:spacing w:line="360" w:lineRule="auto"/>
        <w:ind w:firstLine="709"/>
        <w:jc w:val="both"/>
        <w:rPr>
          <w:b/>
          <w:i/>
          <w:sz w:val="26"/>
          <w:szCs w:val="26"/>
        </w:rPr>
      </w:pPr>
      <w:r w:rsidRPr="00F46D55">
        <w:rPr>
          <w:b/>
          <w:i/>
          <w:sz w:val="26"/>
          <w:szCs w:val="26"/>
        </w:rPr>
        <w:lastRenderedPageBreak/>
        <w:t>Принятое решение: избрать рейтинг-офицером Федерации Шахмат Алтайского края – Логачева А.В., его заместителем – Бочкарева А.А.</w:t>
      </w:r>
    </w:p>
    <w:p w:rsidR="00C60536" w:rsidRPr="00F46D55" w:rsidRDefault="001079C4" w:rsidP="00BD38B2">
      <w:pPr>
        <w:tabs>
          <w:tab w:val="left" w:pos="426"/>
        </w:tabs>
        <w:spacing w:line="360" w:lineRule="auto"/>
        <w:ind w:firstLine="709"/>
        <w:jc w:val="both"/>
        <w:rPr>
          <w:sz w:val="26"/>
          <w:szCs w:val="26"/>
        </w:rPr>
      </w:pPr>
      <w:r w:rsidRPr="00F46D55">
        <w:rPr>
          <w:sz w:val="26"/>
          <w:szCs w:val="26"/>
        </w:rPr>
        <w:t xml:space="preserve">5. </w:t>
      </w:r>
      <w:r w:rsidR="00C60536" w:rsidRPr="00F46D55">
        <w:rPr>
          <w:sz w:val="26"/>
          <w:szCs w:val="26"/>
        </w:rPr>
        <w:t xml:space="preserve">По пятому вопросу выступил </w:t>
      </w:r>
      <w:r w:rsidR="00BD38B2" w:rsidRPr="00F46D55">
        <w:rPr>
          <w:sz w:val="26"/>
          <w:szCs w:val="26"/>
        </w:rPr>
        <w:t>Герасимюк М.В., который сообщил, что как руководитель Попечительского совета считает необходимым поставить вопрос о том, что перед всеми спортсмены, получающие финансовую поддержку своего участия в соревнованиях от Федерации шахмат или по ходатайству Федерации от Управления по спорту и молодежной политики или от иных партнеров Федерации, необходимо ставить спортивные задачи на финансируемые турниры. Постановкой этих задач должен заниматься тренерский совет Федерации. Все спортсмены со своими тренерами, которым предполагается выделить финансирование, должны приглашаться на заседания Президиума и на Президиуме совместно с ними должно приниматься решение о поставленной спортивной задаче. По итогам турниров необходимо также с приглашением спортсменов и их тренеров на заседании Президиума Федерации заслушивать и утверждать отчет о выполнении поставленных спортивных задач.</w:t>
      </w:r>
    </w:p>
    <w:p w:rsidR="002D567C" w:rsidRPr="00F46D55" w:rsidRDefault="002D567C" w:rsidP="002D567C">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2D567C" w:rsidRPr="00F46D55" w:rsidRDefault="002D567C" w:rsidP="002D567C">
      <w:pPr>
        <w:tabs>
          <w:tab w:val="left" w:pos="426"/>
        </w:tabs>
        <w:spacing w:line="360" w:lineRule="auto"/>
        <w:ind w:firstLine="709"/>
        <w:jc w:val="both"/>
        <w:rPr>
          <w:b/>
          <w:i/>
          <w:sz w:val="26"/>
          <w:szCs w:val="26"/>
        </w:rPr>
      </w:pPr>
      <w:r w:rsidRPr="00F46D55">
        <w:rPr>
          <w:b/>
          <w:i/>
          <w:sz w:val="26"/>
          <w:szCs w:val="26"/>
        </w:rPr>
        <w:t>Принятое решение: поручить тренерскому совету разработать механизм постановки спортивных задач перед спортсменами и контроля их выполнения. Сделать процедуру обязательной и утверждать все задачи и отчеты о выполнении на заседании Президиума.</w:t>
      </w:r>
    </w:p>
    <w:p w:rsidR="00127641" w:rsidRPr="00F46D55" w:rsidRDefault="007D02E3" w:rsidP="00DD4621">
      <w:pPr>
        <w:tabs>
          <w:tab w:val="left" w:pos="426"/>
        </w:tabs>
        <w:spacing w:line="360" w:lineRule="auto"/>
        <w:ind w:firstLine="709"/>
        <w:jc w:val="both"/>
        <w:rPr>
          <w:sz w:val="26"/>
          <w:szCs w:val="26"/>
        </w:rPr>
      </w:pPr>
      <w:r w:rsidRPr="00F46D55">
        <w:rPr>
          <w:sz w:val="26"/>
          <w:szCs w:val="26"/>
        </w:rPr>
        <w:t xml:space="preserve">6. </w:t>
      </w:r>
      <w:r w:rsidR="00127641" w:rsidRPr="00F46D55">
        <w:rPr>
          <w:sz w:val="26"/>
          <w:szCs w:val="26"/>
        </w:rPr>
        <w:t xml:space="preserve">По шестому вопросу выступил Поломошнов А.А., который сообщил, что </w:t>
      </w:r>
      <w:r w:rsidR="00DD4621" w:rsidRPr="00F46D55">
        <w:rPr>
          <w:sz w:val="26"/>
          <w:szCs w:val="26"/>
        </w:rPr>
        <w:t>Министерство образования Алтайского края выделяет 50 бесплатных путевок в краевой ДОЛ «Березка» для Федерации Шахмат Алтайского края. В связи с этим Поломошнов А.А. предложил провести на базе ДОЛ «Березка» сессию гроссшколы Алтайского края (12 участников + 3 тренера) и остальные путевки раздать школам-участникам конкурса на лучшее преподавание шахмат в Алтайском крае в 2018 году.</w:t>
      </w:r>
    </w:p>
    <w:p w:rsidR="00DD4621" w:rsidRPr="00F46D55" w:rsidRDefault="00DD4621" w:rsidP="00DD4621">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000342" w:rsidRPr="00F46D55" w:rsidRDefault="00DD4621" w:rsidP="00DD4621">
      <w:pPr>
        <w:tabs>
          <w:tab w:val="left" w:pos="426"/>
        </w:tabs>
        <w:spacing w:line="360" w:lineRule="auto"/>
        <w:jc w:val="both"/>
        <w:rPr>
          <w:b/>
          <w:i/>
          <w:sz w:val="26"/>
          <w:szCs w:val="26"/>
        </w:rPr>
      </w:pPr>
      <w:r w:rsidRPr="00F46D55">
        <w:rPr>
          <w:b/>
          <w:i/>
          <w:sz w:val="26"/>
          <w:szCs w:val="26"/>
        </w:rPr>
        <w:t xml:space="preserve">Принятое решение: </w:t>
      </w:r>
      <w:r w:rsidR="00000342" w:rsidRPr="00F46D55">
        <w:rPr>
          <w:b/>
          <w:i/>
          <w:sz w:val="26"/>
          <w:szCs w:val="26"/>
        </w:rPr>
        <w:t xml:space="preserve">провести на базе ДОЛ «Березка» сессию гроссшколы Алтайского края (12 участников + 3 тренера) и остальные путевки раздать </w:t>
      </w:r>
      <w:r w:rsidR="00000342" w:rsidRPr="00F46D55">
        <w:rPr>
          <w:b/>
          <w:i/>
          <w:sz w:val="26"/>
          <w:szCs w:val="26"/>
        </w:rPr>
        <w:lastRenderedPageBreak/>
        <w:t>школам-участникам конкурса на лучшее преподавание шахмат в Алтайском крае в 2018 году.</w:t>
      </w:r>
    </w:p>
    <w:p w:rsidR="00F46D55" w:rsidRPr="00F46D55" w:rsidRDefault="00F46D55" w:rsidP="00DD4621">
      <w:pPr>
        <w:tabs>
          <w:tab w:val="left" w:pos="426"/>
        </w:tabs>
        <w:spacing w:line="360" w:lineRule="auto"/>
        <w:jc w:val="both"/>
        <w:rPr>
          <w:sz w:val="26"/>
          <w:szCs w:val="26"/>
        </w:rPr>
      </w:pPr>
      <w:r w:rsidRPr="00F46D55">
        <w:rPr>
          <w:sz w:val="26"/>
          <w:szCs w:val="26"/>
        </w:rPr>
        <w:t xml:space="preserve">7. Выступил Долгов А.А., который заявил, что на 2018 год не сформированы сборные по возрастам и не посчитаны баллы. </w:t>
      </w:r>
    </w:p>
    <w:p w:rsidR="00F46D55" w:rsidRPr="00F46D55" w:rsidRDefault="00F46D55" w:rsidP="00DD4621">
      <w:pPr>
        <w:tabs>
          <w:tab w:val="left" w:pos="426"/>
        </w:tabs>
        <w:spacing w:line="360" w:lineRule="auto"/>
        <w:jc w:val="both"/>
        <w:rPr>
          <w:sz w:val="26"/>
          <w:szCs w:val="26"/>
        </w:rPr>
      </w:pPr>
      <w:r w:rsidRPr="00F46D55">
        <w:rPr>
          <w:sz w:val="26"/>
          <w:szCs w:val="26"/>
        </w:rPr>
        <w:t>Выступил Поломошнов А.А., который отметил, что поскольку Герасимюк М.В. возглавил Попечительский совет, то он сложил с себя полномочия по обсчету баллов, после чего ответственного за этот обсчет в федерации не стало. Поломошнов А.А. предложил Кардашевскому Е.Е. проводить эту работу. Кардашевский Е.Е. выразил согласие.</w:t>
      </w:r>
    </w:p>
    <w:p w:rsidR="00F46D55" w:rsidRPr="00F46D55" w:rsidRDefault="00F46D55" w:rsidP="00DD4621">
      <w:pPr>
        <w:tabs>
          <w:tab w:val="left" w:pos="426"/>
        </w:tabs>
        <w:spacing w:line="360" w:lineRule="auto"/>
        <w:jc w:val="both"/>
        <w:rPr>
          <w:sz w:val="26"/>
          <w:szCs w:val="26"/>
        </w:rPr>
      </w:pPr>
      <w:r w:rsidRPr="00F46D55">
        <w:rPr>
          <w:sz w:val="26"/>
          <w:szCs w:val="26"/>
        </w:rPr>
        <w:t>Выступил Герасимюк М.В., который предложил свои услуги по обсчету баллов за 2017 год и последующей передаче работы Кардашевскому Е.Е.</w:t>
      </w:r>
    </w:p>
    <w:p w:rsidR="00F46D55" w:rsidRPr="00F46D55" w:rsidRDefault="00F46D55" w:rsidP="00F46D55">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F46D55" w:rsidRPr="00F46D55" w:rsidRDefault="00F46D55" w:rsidP="00F46D55">
      <w:pPr>
        <w:tabs>
          <w:tab w:val="left" w:pos="426"/>
        </w:tabs>
        <w:spacing w:line="360" w:lineRule="auto"/>
        <w:jc w:val="both"/>
        <w:rPr>
          <w:b/>
          <w:i/>
          <w:sz w:val="26"/>
          <w:szCs w:val="26"/>
        </w:rPr>
      </w:pPr>
      <w:r w:rsidRPr="00F46D55">
        <w:rPr>
          <w:b/>
          <w:i/>
          <w:sz w:val="26"/>
          <w:szCs w:val="26"/>
        </w:rPr>
        <w:t>Принятое решение: Поручить Герасимюку М.В. провести обсчет баллов, набранным дтьми-шахматистами Алтайского края на турнирах 2017 года, и представить данные для формирования сборных к  следующему заседанию Президиума.</w:t>
      </w:r>
    </w:p>
    <w:p w:rsidR="00F46D55" w:rsidRPr="00F46D55" w:rsidRDefault="00F46D55" w:rsidP="00F46D55">
      <w:pPr>
        <w:tabs>
          <w:tab w:val="left" w:pos="426"/>
        </w:tabs>
        <w:spacing w:line="360" w:lineRule="auto"/>
        <w:jc w:val="both"/>
        <w:rPr>
          <w:sz w:val="26"/>
          <w:szCs w:val="26"/>
        </w:rPr>
      </w:pPr>
      <w:r w:rsidRPr="00F46D55">
        <w:rPr>
          <w:b/>
          <w:i/>
          <w:sz w:val="26"/>
          <w:szCs w:val="26"/>
        </w:rPr>
        <w:t>Кардашевскому Е.Е. с 2018 года вести работу по своевременному обсчету баллов для формирования сборных по ворзастам.</w:t>
      </w:r>
    </w:p>
    <w:p w:rsidR="00F6024F" w:rsidRPr="00F46D55" w:rsidRDefault="00F6024F" w:rsidP="00DD4621">
      <w:pPr>
        <w:tabs>
          <w:tab w:val="left" w:pos="426"/>
        </w:tabs>
        <w:spacing w:line="360" w:lineRule="auto"/>
        <w:jc w:val="both"/>
        <w:rPr>
          <w:sz w:val="26"/>
          <w:szCs w:val="26"/>
        </w:rPr>
      </w:pPr>
      <w:r w:rsidRPr="00F46D55">
        <w:rPr>
          <w:b/>
          <w:sz w:val="26"/>
          <w:szCs w:val="26"/>
        </w:rPr>
        <w:t>Председатель заседания Президиума</w:t>
      </w:r>
      <w:r w:rsidRPr="00F46D55">
        <w:rPr>
          <w:sz w:val="26"/>
          <w:szCs w:val="26"/>
        </w:rPr>
        <w:t>: Поскольку все вопросы, включенные в повестку дня заседания Президиума Общественной организации «Федерация Шахмат Алтайского края», рассмотрены, по каждому из них приняты соответствующие решения, предлагаю считать заседание Президиума закрытым. Заседание закрыто в 16 час. 30 мин.</w:t>
      </w:r>
    </w:p>
    <w:p w:rsidR="00F6024F" w:rsidRPr="00F46D55" w:rsidRDefault="00F6024F" w:rsidP="00F6024F">
      <w:pPr>
        <w:tabs>
          <w:tab w:val="left" w:pos="426"/>
        </w:tabs>
        <w:spacing w:line="360" w:lineRule="auto"/>
        <w:ind w:firstLine="709"/>
        <w:jc w:val="both"/>
        <w:rPr>
          <w:sz w:val="26"/>
          <w:szCs w:val="26"/>
        </w:rPr>
      </w:pPr>
      <w:r w:rsidRPr="00F46D55">
        <w:rPr>
          <w:sz w:val="26"/>
          <w:szCs w:val="26"/>
        </w:rPr>
        <w:t xml:space="preserve">Настоящий протокол составлен </w:t>
      </w:r>
      <w:r w:rsidR="00F46D55" w:rsidRPr="00F46D55">
        <w:rPr>
          <w:sz w:val="26"/>
          <w:szCs w:val="26"/>
        </w:rPr>
        <w:t>14</w:t>
      </w:r>
      <w:r w:rsidRPr="00F46D55">
        <w:rPr>
          <w:sz w:val="26"/>
          <w:szCs w:val="26"/>
        </w:rPr>
        <w:t xml:space="preserve"> </w:t>
      </w:r>
      <w:r w:rsidR="00F46D55" w:rsidRPr="00F46D55">
        <w:rPr>
          <w:sz w:val="26"/>
          <w:szCs w:val="26"/>
        </w:rPr>
        <w:t>апрел</w:t>
      </w:r>
      <w:r w:rsidRPr="00F46D55">
        <w:rPr>
          <w:sz w:val="26"/>
          <w:szCs w:val="26"/>
        </w:rPr>
        <w:t>я 201</w:t>
      </w:r>
      <w:r w:rsidR="00F46D55" w:rsidRPr="00F46D55">
        <w:rPr>
          <w:sz w:val="26"/>
          <w:szCs w:val="26"/>
        </w:rPr>
        <w:t>8</w:t>
      </w:r>
      <w:r w:rsidRPr="00F46D55">
        <w:rPr>
          <w:sz w:val="26"/>
          <w:szCs w:val="26"/>
        </w:rPr>
        <w:t xml:space="preserve"> года, на </w:t>
      </w:r>
      <w:r w:rsidR="00F46D55">
        <w:rPr>
          <w:sz w:val="26"/>
          <w:szCs w:val="26"/>
        </w:rPr>
        <w:t>6</w:t>
      </w:r>
      <w:r w:rsidRPr="00F46D55">
        <w:rPr>
          <w:sz w:val="26"/>
          <w:szCs w:val="26"/>
        </w:rPr>
        <w:t xml:space="preserve"> (</w:t>
      </w:r>
      <w:r w:rsidR="00F46D55">
        <w:rPr>
          <w:sz w:val="26"/>
          <w:szCs w:val="26"/>
        </w:rPr>
        <w:t>Шести</w:t>
      </w:r>
      <w:r w:rsidRPr="00F46D55">
        <w:rPr>
          <w:sz w:val="26"/>
          <w:szCs w:val="26"/>
        </w:rPr>
        <w:t>) листах, подписан Председателем заседания Президиума.</w:t>
      </w:r>
    </w:p>
    <w:p w:rsidR="00F6024F" w:rsidRPr="00F46D55" w:rsidRDefault="00F6024F" w:rsidP="00F6024F">
      <w:pPr>
        <w:tabs>
          <w:tab w:val="left" w:pos="426"/>
        </w:tabs>
        <w:spacing w:line="360" w:lineRule="auto"/>
        <w:ind w:firstLine="709"/>
        <w:jc w:val="both"/>
        <w:rPr>
          <w:sz w:val="26"/>
          <w:szCs w:val="26"/>
        </w:rPr>
      </w:pPr>
    </w:p>
    <w:p w:rsidR="00F6024F" w:rsidRPr="00F46D55" w:rsidRDefault="00F6024F" w:rsidP="00F6024F">
      <w:pPr>
        <w:tabs>
          <w:tab w:val="left" w:pos="426"/>
        </w:tabs>
        <w:spacing w:line="360" w:lineRule="auto"/>
        <w:ind w:firstLine="709"/>
        <w:jc w:val="both"/>
        <w:rPr>
          <w:sz w:val="26"/>
          <w:szCs w:val="26"/>
        </w:rPr>
      </w:pPr>
      <w:r w:rsidRPr="00F46D55">
        <w:rPr>
          <w:sz w:val="26"/>
          <w:szCs w:val="26"/>
        </w:rPr>
        <w:t>Председатель заседания Президиума _____________</w:t>
      </w:r>
      <w:r w:rsidRPr="00F46D55">
        <w:rPr>
          <w:sz w:val="26"/>
          <w:szCs w:val="26"/>
        </w:rPr>
        <w:tab/>
        <w:t>А.А. Поломошнов</w:t>
      </w:r>
    </w:p>
    <w:sectPr w:rsidR="00F6024F" w:rsidRPr="00F46D55" w:rsidSect="00E0666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F2A1F8"/>
    <w:lvl w:ilvl="0">
      <w:numFmt w:val="bullet"/>
      <w:lvlText w:val="*"/>
      <w:lvlJc w:val="left"/>
    </w:lvl>
  </w:abstractNum>
  <w:abstractNum w:abstractNumId="1" w15:restartNumberingAfterBreak="0">
    <w:nsid w:val="093F63C4"/>
    <w:multiLevelType w:val="hybridMultilevel"/>
    <w:tmpl w:val="6818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224A3"/>
    <w:multiLevelType w:val="hybridMultilevel"/>
    <w:tmpl w:val="96EC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64BD6"/>
    <w:multiLevelType w:val="hybridMultilevel"/>
    <w:tmpl w:val="2D464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740EA1"/>
    <w:multiLevelType w:val="hybridMultilevel"/>
    <w:tmpl w:val="CEC4B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D92FE3"/>
    <w:multiLevelType w:val="hybridMultilevel"/>
    <w:tmpl w:val="98E4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C54FEA"/>
    <w:multiLevelType w:val="hybridMultilevel"/>
    <w:tmpl w:val="2910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250537"/>
    <w:multiLevelType w:val="hybridMultilevel"/>
    <w:tmpl w:val="228A7F00"/>
    <w:lvl w:ilvl="0" w:tplc="B6DEF8D0">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AD33EC"/>
    <w:multiLevelType w:val="multilevel"/>
    <w:tmpl w:val="5C521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8ED38F2"/>
    <w:multiLevelType w:val="hybridMultilevel"/>
    <w:tmpl w:val="ADD8C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7"/>
  </w:num>
  <w:num w:numId="4">
    <w:abstractNumId w:val="3"/>
  </w:num>
  <w:num w:numId="5">
    <w:abstractNumId w:val="2"/>
  </w:num>
  <w:num w:numId="6">
    <w:abstractNumId w:val="5"/>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91"/>
    <w:rsid w:val="00000342"/>
    <w:rsid w:val="000375C8"/>
    <w:rsid w:val="001079C4"/>
    <w:rsid w:val="00127641"/>
    <w:rsid w:val="0016734A"/>
    <w:rsid w:val="001A7208"/>
    <w:rsid w:val="001B3587"/>
    <w:rsid w:val="002069AF"/>
    <w:rsid w:val="00251D90"/>
    <w:rsid w:val="002642DC"/>
    <w:rsid w:val="00293602"/>
    <w:rsid w:val="002D567C"/>
    <w:rsid w:val="002D57E7"/>
    <w:rsid w:val="002E19CD"/>
    <w:rsid w:val="002F5899"/>
    <w:rsid w:val="002F6EF3"/>
    <w:rsid w:val="003105D0"/>
    <w:rsid w:val="0033350E"/>
    <w:rsid w:val="00335127"/>
    <w:rsid w:val="003771FE"/>
    <w:rsid w:val="00391826"/>
    <w:rsid w:val="00396991"/>
    <w:rsid w:val="003E5951"/>
    <w:rsid w:val="00406559"/>
    <w:rsid w:val="004149FB"/>
    <w:rsid w:val="00425F89"/>
    <w:rsid w:val="00454386"/>
    <w:rsid w:val="00484D83"/>
    <w:rsid w:val="004C1C6B"/>
    <w:rsid w:val="004F6749"/>
    <w:rsid w:val="00547A73"/>
    <w:rsid w:val="00557BE3"/>
    <w:rsid w:val="00582EC0"/>
    <w:rsid w:val="005B002C"/>
    <w:rsid w:val="00601DFA"/>
    <w:rsid w:val="006052FF"/>
    <w:rsid w:val="00651825"/>
    <w:rsid w:val="0069767C"/>
    <w:rsid w:val="006B7F44"/>
    <w:rsid w:val="006E21A2"/>
    <w:rsid w:val="00711E6B"/>
    <w:rsid w:val="00725017"/>
    <w:rsid w:val="00734B70"/>
    <w:rsid w:val="007434F7"/>
    <w:rsid w:val="00746C94"/>
    <w:rsid w:val="00757058"/>
    <w:rsid w:val="00757FCC"/>
    <w:rsid w:val="007A5A51"/>
    <w:rsid w:val="007D02E3"/>
    <w:rsid w:val="00807BB7"/>
    <w:rsid w:val="00814591"/>
    <w:rsid w:val="00821344"/>
    <w:rsid w:val="00842779"/>
    <w:rsid w:val="008455B0"/>
    <w:rsid w:val="00861513"/>
    <w:rsid w:val="0087207F"/>
    <w:rsid w:val="00873478"/>
    <w:rsid w:val="008779F5"/>
    <w:rsid w:val="0088750B"/>
    <w:rsid w:val="008920AA"/>
    <w:rsid w:val="008A4FBA"/>
    <w:rsid w:val="008F184A"/>
    <w:rsid w:val="0090563C"/>
    <w:rsid w:val="00905E9D"/>
    <w:rsid w:val="00906F54"/>
    <w:rsid w:val="00926905"/>
    <w:rsid w:val="0098669B"/>
    <w:rsid w:val="009A3D1A"/>
    <w:rsid w:val="009D4330"/>
    <w:rsid w:val="00A33D5E"/>
    <w:rsid w:val="00A423DC"/>
    <w:rsid w:val="00AB6CEB"/>
    <w:rsid w:val="00AD7EE5"/>
    <w:rsid w:val="00AE0F4E"/>
    <w:rsid w:val="00AF1EF2"/>
    <w:rsid w:val="00AF378B"/>
    <w:rsid w:val="00AF4955"/>
    <w:rsid w:val="00AF5802"/>
    <w:rsid w:val="00B02C11"/>
    <w:rsid w:val="00B32F5E"/>
    <w:rsid w:val="00B60CCF"/>
    <w:rsid w:val="00BA16AE"/>
    <w:rsid w:val="00BC4137"/>
    <w:rsid w:val="00BD38B2"/>
    <w:rsid w:val="00C2147C"/>
    <w:rsid w:val="00C50A62"/>
    <w:rsid w:val="00C57544"/>
    <w:rsid w:val="00C60536"/>
    <w:rsid w:val="00CB3315"/>
    <w:rsid w:val="00CB6295"/>
    <w:rsid w:val="00CD4156"/>
    <w:rsid w:val="00CD7C7E"/>
    <w:rsid w:val="00CF464B"/>
    <w:rsid w:val="00D10D62"/>
    <w:rsid w:val="00D1246E"/>
    <w:rsid w:val="00D92A78"/>
    <w:rsid w:val="00D957A1"/>
    <w:rsid w:val="00DC69F9"/>
    <w:rsid w:val="00DD4621"/>
    <w:rsid w:val="00DF4D90"/>
    <w:rsid w:val="00E0666E"/>
    <w:rsid w:val="00E43404"/>
    <w:rsid w:val="00E6104E"/>
    <w:rsid w:val="00E67BA6"/>
    <w:rsid w:val="00E777EB"/>
    <w:rsid w:val="00E8709A"/>
    <w:rsid w:val="00E9451F"/>
    <w:rsid w:val="00EC5579"/>
    <w:rsid w:val="00ED06A9"/>
    <w:rsid w:val="00EF0A23"/>
    <w:rsid w:val="00F07677"/>
    <w:rsid w:val="00F25E3A"/>
    <w:rsid w:val="00F27B7C"/>
    <w:rsid w:val="00F46D55"/>
    <w:rsid w:val="00F6024F"/>
    <w:rsid w:val="00F648AA"/>
    <w:rsid w:val="00FA1EDB"/>
    <w:rsid w:val="00FA2C4E"/>
    <w:rsid w:val="00FD01D4"/>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5D8161-B3AE-4B4F-9350-64B0D591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4A"/>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4386"/>
    <w:rPr>
      <w:rFonts w:cs="Times New Roman"/>
      <w:color w:val="0000FF"/>
      <w:u w:val="single"/>
    </w:rPr>
  </w:style>
  <w:style w:type="paragraph" w:styleId="a4">
    <w:name w:val="Normal (Web)"/>
    <w:basedOn w:val="a"/>
    <w:uiPriority w:val="99"/>
    <w:rsid w:val="00734B70"/>
    <w:pPr>
      <w:spacing w:before="100" w:beforeAutospacing="1" w:after="100" w:afterAutospacing="1"/>
    </w:pPr>
  </w:style>
  <w:style w:type="character" w:styleId="a5">
    <w:name w:val="Strong"/>
    <w:basedOn w:val="a0"/>
    <w:uiPriority w:val="22"/>
    <w:qFormat/>
    <w:rsid w:val="00734B70"/>
    <w:rPr>
      <w:rFonts w:cs="Times New Roman"/>
      <w:b/>
      <w:bCs/>
    </w:rPr>
  </w:style>
  <w:style w:type="character" w:styleId="a6">
    <w:name w:val="Emphasis"/>
    <w:basedOn w:val="a0"/>
    <w:uiPriority w:val="20"/>
    <w:qFormat/>
    <w:rsid w:val="00CB331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056119">
      <w:marLeft w:val="0"/>
      <w:marRight w:val="0"/>
      <w:marTop w:val="0"/>
      <w:marBottom w:val="0"/>
      <w:divBdr>
        <w:top w:val="none" w:sz="0" w:space="0" w:color="auto"/>
        <w:left w:val="none" w:sz="0" w:space="0" w:color="auto"/>
        <w:bottom w:val="none" w:sz="0" w:space="0" w:color="auto"/>
        <w:right w:val="none" w:sz="0" w:space="0" w:color="auto"/>
      </w:divBdr>
    </w:div>
    <w:div w:id="2065056120">
      <w:marLeft w:val="0"/>
      <w:marRight w:val="0"/>
      <w:marTop w:val="0"/>
      <w:marBottom w:val="0"/>
      <w:divBdr>
        <w:top w:val="none" w:sz="0" w:space="0" w:color="auto"/>
        <w:left w:val="none" w:sz="0" w:space="0" w:color="auto"/>
        <w:bottom w:val="none" w:sz="0" w:space="0" w:color="auto"/>
        <w:right w:val="none" w:sz="0" w:space="0" w:color="auto"/>
      </w:divBdr>
      <w:divsChild>
        <w:div w:id="2065056121">
          <w:marLeft w:val="0"/>
          <w:marRight w:val="0"/>
          <w:marTop w:val="0"/>
          <w:marBottom w:val="0"/>
          <w:divBdr>
            <w:top w:val="none" w:sz="0" w:space="0" w:color="auto"/>
            <w:left w:val="none" w:sz="0" w:space="0" w:color="auto"/>
            <w:bottom w:val="none" w:sz="0" w:space="0" w:color="auto"/>
            <w:right w:val="none" w:sz="0" w:space="0" w:color="auto"/>
          </w:divBdr>
        </w:div>
        <w:div w:id="2065056122">
          <w:marLeft w:val="0"/>
          <w:marRight w:val="0"/>
          <w:marTop w:val="0"/>
          <w:marBottom w:val="0"/>
          <w:divBdr>
            <w:top w:val="none" w:sz="0" w:space="0" w:color="auto"/>
            <w:left w:val="none" w:sz="0" w:space="0" w:color="auto"/>
            <w:bottom w:val="none" w:sz="0" w:space="0" w:color="auto"/>
            <w:right w:val="none" w:sz="0" w:space="0" w:color="auto"/>
          </w:divBdr>
        </w:div>
        <w:div w:id="2065056123">
          <w:marLeft w:val="0"/>
          <w:marRight w:val="0"/>
          <w:marTop w:val="0"/>
          <w:marBottom w:val="0"/>
          <w:divBdr>
            <w:top w:val="none" w:sz="0" w:space="0" w:color="auto"/>
            <w:left w:val="none" w:sz="0" w:space="0" w:color="auto"/>
            <w:bottom w:val="none" w:sz="0" w:space="0" w:color="auto"/>
            <w:right w:val="none" w:sz="0" w:space="0" w:color="auto"/>
          </w:divBdr>
        </w:div>
        <w:div w:id="2065056124">
          <w:marLeft w:val="0"/>
          <w:marRight w:val="0"/>
          <w:marTop w:val="0"/>
          <w:marBottom w:val="0"/>
          <w:divBdr>
            <w:top w:val="none" w:sz="0" w:space="0" w:color="auto"/>
            <w:left w:val="none" w:sz="0" w:space="0" w:color="auto"/>
            <w:bottom w:val="none" w:sz="0" w:space="0" w:color="auto"/>
            <w:right w:val="none" w:sz="0" w:space="0" w:color="auto"/>
          </w:divBdr>
        </w:div>
        <w:div w:id="2065056125">
          <w:marLeft w:val="0"/>
          <w:marRight w:val="0"/>
          <w:marTop w:val="0"/>
          <w:marBottom w:val="0"/>
          <w:divBdr>
            <w:top w:val="none" w:sz="0" w:space="0" w:color="auto"/>
            <w:left w:val="none" w:sz="0" w:space="0" w:color="auto"/>
            <w:bottom w:val="none" w:sz="0" w:space="0" w:color="auto"/>
            <w:right w:val="none" w:sz="0" w:space="0" w:color="auto"/>
          </w:divBdr>
        </w:div>
        <w:div w:id="2065056126">
          <w:marLeft w:val="0"/>
          <w:marRight w:val="0"/>
          <w:marTop w:val="0"/>
          <w:marBottom w:val="0"/>
          <w:divBdr>
            <w:top w:val="none" w:sz="0" w:space="0" w:color="auto"/>
            <w:left w:val="none" w:sz="0" w:space="0" w:color="auto"/>
            <w:bottom w:val="none" w:sz="0" w:space="0" w:color="auto"/>
            <w:right w:val="none" w:sz="0" w:space="0" w:color="auto"/>
          </w:divBdr>
        </w:div>
        <w:div w:id="2065056127">
          <w:marLeft w:val="0"/>
          <w:marRight w:val="0"/>
          <w:marTop w:val="0"/>
          <w:marBottom w:val="0"/>
          <w:divBdr>
            <w:top w:val="none" w:sz="0" w:space="0" w:color="auto"/>
            <w:left w:val="none" w:sz="0" w:space="0" w:color="auto"/>
            <w:bottom w:val="none" w:sz="0" w:space="0" w:color="auto"/>
            <w:right w:val="none" w:sz="0" w:space="0" w:color="auto"/>
          </w:divBdr>
        </w:div>
        <w:div w:id="2065056128">
          <w:marLeft w:val="0"/>
          <w:marRight w:val="0"/>
          <w:marTop w:val="0"/>
          <w:marBottom w:val="0"/>
          <w:divBdr>
            <w:top w:val="none" w:sz="0" w:space="0" w:color="auto"/>
            <w:left w:val="none" w:sz="0" w:space="0" w:color="auto"/>
            <w:bottom w:val="none" w:sz="0" w:space="0" w:color="auto"/>
            <w:right w:val="none" w:sz="0" w:space="0" w:color="auto"/>
          </w:divBdr>
        </w:div>
        <w:div w:id="2065056129">
          <w:marLeft w:val="0"/>
          <w:marRight w:val="0"/>
          <w:marTop w:val="0"/>
          <w:marBottom w:val="0"/>
          <w:divBdr>
            <w:top w:val="none" w:sz="0" w:space="0" w:color="auto"/>
            <w:left w:val="none" w:sz="0" w:space="0" w:color="auto"/>
            <w:bottom w:val="none" w:sz="0" w:space="0" w:color="auto"/>
            <w:right w:val="none" w:sz="0" w:space="0" w:color="auto"/>
          </w:divBdr>
        </w:div>
        <w:div w:id="2065056130">
          <w:marLeft w:val="0"/>
          <w:marRight w:val="0"/>
          <w:marTop w:val="0"/>
          <w:marBottom w:val="0"/>
          <w:divBdr>
            <w:top w:val="none" w:sz="0" w:space="0" w:color="auto"/>
            <w:left w:val="none" w:sz="0" w:space="0" w:color="auto"/>
            <w:bottom w:val="none" w:sz="0" w:space="0" w:color="auto"/>
            <w:right w:val="none" w:sz="0" w:space="0" w:color="auto"/>
          </w:divBdr>
        </w:div>
        <w:div w:id="2065056131">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2065056133">
          <w:marLeft w:val="0"/>
          <w:marRight w:val="0"/>
          <w:marTop w:val="0"/>
          <w:marBottom w:val="0"/>
          <w:divBdr>
            <w:top w:val="none" w:sz="0" w:space="0" w:color="auto"/>
            <w:left w:val="none" w:sz="0" w:space="0" w:color="auto"/>
            <w:bottom w:val="none" w:sz="0" w:space="0" w:color="auto"/>
            <w:right w:val="none" w:sz="0" w:space="0" w:color="auto"/>
          </w:divBdr>
        </w:div>
        <w:div w:id="2065056134">
          <w:marLeft w:val="0"/>
          <w:marRight w:val="0"/>
          <w:marTop w:val="0"/>
          <w:marBottom w:val="0"/>
          <w:divBdr>
            <w:top w:val="none" w:sz="0" w:space="0" w:color="auto"/>
            <w:left w:val="none" w:sz="0" w:space="0" w:color="auto"/>
            <w:bottom w:val="none" w:sz="0" w:space="0" w:color="auto"/>
            <w:right w:val="none" w:sz="0" w:space="0" w:color="auto"/>
          </w:divBdr>
        </w:div>
        <w:div w:id="2065056135">
          <w:marLeft w:val="0"/>
          <w:marRight w:val="0"/>
          <w:marTop w:val="0"/>
          <w:marBottom w:val="0"/>
          <w:divBdr>
            <w:top w:val="none" w:sz="0" w:space="0" w:color="auto"/>
            <w:left w:val="none" w:sz="0" w:space="0" w:color="auto"/>
            <w:bottom w:val="none" w:sz="0" w:space="0" w:color="auto"/>
            <w:right w:val="none" w:sz="0" w:space="0" w:color="auto"/>
          </w:divBdr>
        </w:div>
        <w:div w:id="2065056136">
          <w:marLeft w:val="0"/>
          <w:marRight w:val="0"/>
          <w:marTop w:val="0"/>
          <w:marBottom w:val="0"/>
          <w:divBdr>
            <w:top w:val="none" w:sz="0" w:space="0" w:color="auto"/>
            <w:left w:val="none" w:sz="0" w:space="0" w:color="auto"/>
            <w:bottom w:val="none" w:sz="0" w:space="0" w:color="auto"/>
            <w:right w:val="none" w:sz="0" w:space="0" w:color="auto"/>
          </w:divBdr>
        </w:div>
      </w:divsChild>
    </w:div>
    <w:div w:id="2065056137">
      <w:marLeft w:val="0"/>
      <w:marRight w:val="0"/>
      <w:marTop w:val="0"/>
      <w:marBottom w:val="0"/>
      <w:divBdr>
        <w:top w:val="none" w:sz="0" w:space="0" w:color="auto"/>
        <w:left w:val="none" w:sz="0" w:space="0" w:color="auto"/>
        <w:bottom w:val="none" w:sz="0" w:space="0" w:color="auto"/>
        <w:right w:val="none" w:sz="0" w:space="0" w:color="auto"/>
      </w:divBdr>
    </w:div>
    <w:div w:id="2065056142">
      <w:marLeft w:val="0"/>
      <w:marRight w:val="0"/>
      <w:marTop w:val="0"/>
      <w:marBottom w:val="0"/>
      <w:divBdr>
        <w:top w:val="none" w:sz="0" w:space="0" w:color="auto"/>
        <w:left w:val="none" w:sz="0" w:space="0" w:color="auto"/>
        <w:bottom w:val="none" w:sz="0" w:space="0" w:color="auto"/>
        <w:right w:val="none" w:sz="0" w:space="0" w:color="auto"/>
      </w:divBdr>
      <w:divsChild>
        <w:div w:id="2065056141">
          <w:marLeft w:val="0"/>
          <w:marRight w:val="0"/>
          <w:marTop w:val="0"/>
          <w:marBottom w:val="0"/>
          <w:divBdr>
            <w:top w:val="none" w:sz="0" w:space="0" w:color="auto"/>
            <w:left w:val="none" w:sz="0" w:space="0" w:color="auto"/>
            <w:bottom w:val="none" w:sz="0" w:space="0" w:color="auto"/>
            <w:right w:val="none" w:sz="0" w:space="0" w:color="auto"/>
          </w:divBdr>
          <w:divsChild>
            <w:div w:id="2065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143">
      <w:marLeft w:val="0"/>
      <w:marRight w:val="0"/>
      <w:marTop w:val="0"/>
      <w:marBottom w:val="0"/>
      <w:divBdr>
        <w:top w:val="none" w:sz="0" w:space="0" w:color="auto"/>
        <w:left w:val="none" w:sz="0" w:space="0" w:color="auto"/>
        <w:bottom w:val="none" w:sz="0" w:space="0" w:color="auto"/>
        <w:right w:val="none" w:sz="0" w:space="0" w:color="auto"/>
      </w:divBdr>
      <w:divsChild>
        <w:div w:id="2065056138">
          <w:marLeft w:val="0"/>
          <w:marRight w:val="0"/>
          <w:marTop w:val="0"/>
          <w:marBottom w:val="0"/>
          <w:divBdr>
            <w:top w:val="none" w:sz="0" w:space="0" w:color="auto"/>
            <w:left w:val="none" w:sz="0" w:space="0" w:color="auto"/>
            <w:bottom w:val="none" w:sz="0" w:space="0" w:color="auto"/>
            <w:right w:val="none" w:sz="0" w:space="0" w:color="auto"/>
          </w:divBdr>
        </w:div>
        <w:div w:id="2065056139">
          <w:marLeft w:val="0"/>
          <w:marRight w:val="0"/>
          <w:marTop w:val="0"/>
          <w:marBottom w:val="0"/>
          <w:divBdr>
            <w:top w:val="none" w:sz="0" w:space="0" w:color="auto"/>
            <w:left w:val="none" w:sz="0" w:space="0" w:color="auto"/>
            <w:bottom w:val="none" w:sz="0" w:space="0" w:color="auto"/>
            <w:right w:val="none" w:sz="0" w:space="0" w:color="auto"/>
          </w:divBdr>
        </w:div>
        <w:div w:id="206505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 Дмитрий</dc:creator>
  <cp:keywords/>
  <dc:description/>
  <cp:lastModifiedBy>Artem Polomoshnov</cp:lastModifiedBy>
  <cp:revision>2</cp:revision>
  <dcterms:created xsi:type="dcterms:W3CDTF">2023-12-16T01:02:00Z</dcterms:created>
  <dcterms:modified xsi:type="dcterms:W3CDTF">2023-12-16T01:02:00Z</dcterms:modified>
</cp:coreProperties>
</file>