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="002E567D">
        <w:rPr>
          <w:b/>
          <w:bCs/>
          <w:sz w:val="23"/>
          <w:szCs w:val="23"/>
        </w:rPr>
        <w:t>06</w:t>
      </w:r>
      <w:r w:rsidR="001A1010">
        <w:rPr>
          <w:b/>
          <w:bCs/>
          <w:sz w:val="23"/>
          <w:szCs w:val="23"/>
        </w:rPr>
        <w:t xml:space="preserve"> </w:t>
      </w:r>
      <w:r w:rsidR="002E567D">
        <w:rPr>
          <w:b/>
          <w:bCs/>
          <w:sz w:val="23"/>
          <w:szCs w:val="23"/>
        </w:rPr>
        <w:t>августа</w:t>
      </w:r>
      <w:r w:rsidRPr="00066A4D">
        <w:rPr>
          <w:b/>
          <w:bCs/>
          <w:sz w:val="23"/>
          <w:szCs w:val="23"/>
        </w:rPr>
        <w:t xml:space="preserve"> 20</w:t>
      </w:r>
      <w:r w:rsidR="004541FC" w:rsidRPr="00066A4D">
        <w:rPr>
          <w:b/>
          <w:bCs/>
          <w:sz w:val="23"/>
          <w:szCs w:val="23"/>
        </w:rPr>
        <w:t>2</w:t>
      </w:r>
      <w:r w:rsidR="00A2216E">
        <w:rPr>
          <w:b/>
          <w:bCs/>
          <w:sz w:val="23"/>
          <w:szCs w:val="23"/>
        </w:rPr>
        <w:t>2</w:t>
      </w:r>
      <w:r w:rsidRPr="00066A4D">
        <w:rPr>
          <w:b/>
          <w:bCs/>
          <w:sz w:val="23"/>
          <w:szCs w:val="23"/>
        </w:rPr>
        <w:t xml:space="preserve"> года.</w:t>
      </w:r>
    </w:p>
    <w:p w:rsidR="002A12C0" w:rsidRPr="00A514C9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Место проведения – </w:t>
      </w:r>
      <w:r w:rsidR="005F1080">
        <w:rPr>
          <w:b/>
          <w:bCs/>
          <w:sz w:val="23"/>
          <w:szCs w:val="23"/>
        </w:rPr>
        <w:t xml:space="preserve">онлайн, посредством </w:t>
      </w:r>
      <w:r w:rsidR="005F1080">
        <w:rPr>
          <w:b/>
          <w:bCs/>
          <w:sz w:val="23"/>
          <w:szCs w:val="23"/>
          <w:lang w:val="en-US"/>
        </w:rPr>
        <w:t>ZOOM</w:t>
      </w:r>
      <w:r w:rsidR="005F1080">
        <w:rPr>
          <w:b/>
          <w:bCs/>
          <w:sz w:val="23"/>
          <w:szCs w:val="23"/>
        </w:rPr>
        <w:t xml:space="preserve"> конференции</w:t>
      </w:r>
    </w:p>
    <w:p w:rsidR="00B57EAA" w:rsidRPr="00066A4D" w:rsidRDefault="00B57EAA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Время начала: </w:t>
      </w:r>
      <w:r w:rsidR="005F1080">
        <w:rPr>
          <w:b/>
          <w:bCs/>
          <w:sz w:val="23"/>
          <w:szCs w:val="23"/>
        </w:rPr>
        <w:t>21:00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На заседании присутствуют: </w:t>
      </w:r>
      <w:r w:rsidR="001D500E" w:rsidRPr="00066A4D">
        <w:rPr>
          <w:b/>
          <w:bCs/>
          <w:sz w:val="23"/>
          <w:szCs w:val="23"/>
        </w:rPr>
        <w:t xml:space="preserve">Члены Президиума – </w:t>
      </w:r>
      <w:r w:rsidRPr="00066A4D">
        <w:rPr>
          <w:b/>
          <w:bCs/>
          <w:sz w:val="23"/>
          <w:szCs w:val="23"/>
        </w:rPr>
        <w:t>Поломошнов</w:t>
      </w:r>
      <w:r w:rsidR="001D500E" w:rsidRPr="00066A4D"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 xml:space="preserve">А.А., Бочкарев А.А., </w:t>
      </w:r>
      <w:r w:rsidR="0017112A" w:rsidRPr="00066A4D">
        <w:rPr>
          <w:b/>
          <w:bCs/>
          <w:sz w:val="23"/>
          <w:szCs w:val="23"/>
        </w:rPr>
        <w:t>Пышнограй Д.И.</w:t>
      </w:r>
      <w:r w:rsidR="00A2216E">
        <w:rPr>
          <w:b/>
          <w:bCs/>
          <w:sz w:val="23"/>
          <w:szCs w:val="23"/>
        </w:rPr>
        <w:t>, Кузьмин Д.В.</w:t>
      </w:r>
      <w:r w:rsidR="00757CB0">
        <w:rPr>
          <w:b/>
          <w:bCs/>
          <w:sz w:val="23"/>
          <w:szCs w:val="23"/>
        </w:rPr>
        <w:t xml:space="preserve">, </w:t>
      </w:r>
      <w:r w:rsidR="00AD1A35">
        <w:rPr>
          <w:b/>
          <w:bCs/>
          <w:sz w:val="23"/>
          <w:szCs w:val="23"/>
        </w:rPr>
        <w:t>Герасимюк М.В.</w:t>
      </w:r>
      <w:r w:rsidR="00DB12B1">
        <w:rPr>
          <w:b/>
          <w:bCs/>
          <w:sz w:val="23"/>
          <w:szCs w:val="23"/>
        </w:rPr>
        <w:t>, Эртель В.А.</w:t>
      </w:r>
      <w:r w:rsidR="00466B8C">
        <w:rPr>
          <w:b/>
          <w:bCs/>
          <w:sz w:val="23"/>
          <w:szCs w:val="23"/>
        </w:rPr>
        <w:t>, Хитров Д.В.</w:t>
      </w:r>
      <w:r w:rsidR="00AD1A35">
        <w:rPr>
          <w:b/>
          <w:bCs/>
          <w:sz w:val="23"/>
          <w:szCs w:val="23"/>
        </w:rPr>
        <w:t>, Пастухов Н.Я.</w:t>
      </w:r>
    </w:p>
    <w:p w:rsidR="00AD1A35" w:rsidRDefault="00AD1A35" w:rsidP="00C7460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Члены Федерации, не являющиеся членами Президиума – Аржанникова Н.С.</w:t>
      </w:r>
    </w:p>
    <w:p w:rsidR="0017112A" w:rsidRPr="00066A4D" w:rsidRDefault="0017112A" w:rsidP="00C7460F">
      <w:pPr>
        <w:jc w:val="both"/>
        <w:rPr>
          <w:b/>
          <w:bCs/>
          <w:sz w:val="23"/>
          <w:szCs w:val="23"/>
        </w:rPr>
      </w:pPr>
    </w:p>
    <w:p w:rsidR="00612DDF" w:rsidRPr="00A62E2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</w:rPr>
      </w:pPr>
      <w:r w:rsidRPr="00A62E25">
        <w:rPr>
          <w:bCs/>
        </w:rPr>
        <w:t xml:space="preserve">Председателем заседания избран </w:t>
      </w:r>
      <w:r w:rsidR="00F87F07" w:rsidRPr="00A62E25">
        <w:rPr>
          <w:bCs/>
        </w:rPr>
        <w:t>Поломошнов А.А.</w:t>
      </w:r>
    </w:p>
    <w:p w:rsidR="00612DDF" w:rsidRPr="00A62E2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A62E25">
        <w:rPr>
          <w:b/>
          <w:bCs/>
        </w:rPr>
        <w:t>В повестку собрания вынесены следующие вопросы:</w:t>
      </w:r>
    </w:p>
    <w:p w:rsidR="00A514C9" w:rsidRPr="00A514C9" w:rsidRDefault="00A514C9" w:rsidP="00A514C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514C9">
        <w:rPr>
          <w:color w:val="2C2D2E"/>
        </w:rPr>
        <w:t xml:space="preserve">Итоги Мемориала </w:t>
      </w:r>
      <w:proofErr w:type="spellStart"/>
      <w:r w:rsidRPr="00A514C9">
        <w:rPr>
          <w:color w:val="2C2D2E"/>
        </w:rPr>
        <w:t>Лепихина</w:t>
      </w:r>
      <w:proofErr w:type="spellEnd"/>
      <w:r w:rsidRPr="00A514C9">
        <w:rPr>
          <w:color w:val="2C2D2E"/>
        </w:rPr>
        <w:t xml:space="preserve">. </w:t>
      </w:r>
    </w:p>
    <w:p w:rsidR="00A514C9" w:rsidRPr="00A514C9" w:rsidRDefault="00A514C9" w:rsidP="00A514C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514C9">
        <w:rPr>
          <w:color w:val="2C2D2E"/>
        </w:rPr>
        <w:t xml:space="preserve">Предлагаемый формат «Белой ладьи». </w:t>
      </w:r>
    </w:p>
    <w:p w:rsidR="00A514C9" w:rsidRPr="00A514C9" w:rsidRDefault="00A514C9" w:rsidP="00A514C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514C9">
        <w:rPr>
          <w:color w:val="2C2D2E"/>
        </w:rPr>
        <w:t xml:space="preserve">Проект календаря 2023 года. </w:t>
      </w:r>
    </w:p>
    <w:p w:rsidR="00A514C9" w:rsidRPr="00A514C9" w:rsidRDefault="00A514C9" w:rsidP="00A514C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514C9">
        <w:rPr>
          <w:color w:val="2C2D2E"/>
        </w:rPr>
        <w:t xml:space="preserve">Итоги освоения Президентского гранта и планы по грантам. </w:t>
      </w:r>
    </w:p>
    <w:p w:rsidR="00A514C9" w:rsidRPr="00A514C9" w:rsidRDefault="00A514C9" w:rsidP="00A514C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514C9">
        <w:rPr>
          <w:color w:val="2C2D2E"/>
        </w:rPr>
        <w:t xml:space="preserve">Система отборочных турниров в Высшую лигу 2023 года. </w:t>
      </w:r>
    </w:p>
    <w:p w:rsidR="00A514C9" w:rsidRPr="00A514C9" w:rsidRDefault="00A514C9" w:rsidP="00A514C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514C9">
        <w:rPr>
          <w:color w:val="2C2D2E"/>
        </w:rPr>
        <w:t xml:space="preserve">Объявление заседания Конференции федерации на 21.08.2022. </w:t>
      </w:r>
    </w:p>
    <w:p w:rsidR="00A514C9" w:rsidRDefault="00A514C9" w:rsidP="00A514C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A514C9">
        <w:rPr>
          <w:color w:val="2C2D2E"/>
        </w:rPr>
        <w:t xml:space="preserve">Вопросы к СКК по итогам прошедших турниров. </w:t>
      </w:r>
    </w:p>
    <w:p w:rsidR="00A514C9" w:rsidRPr="00A514C9" w:rsidRDefault="00A514C9" w:rsidP="00A514C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2C2D2E"/>
        </w:rPr>
        <w:t>Финансирование членов сборной Алтайского края для участия в Первенстве края.</w:t>
      </w:r>
    </w:p>
    <w:p w:rsidR="005F1080" w:rsidRPr="00B607A9" w:rsidRDefault="00A514C9" w:rsidP="00486F19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B607A9">
        <w:rPr>
          <w:color w:val="2C2D2E"/>
        </w:rPr>
        <w:t>Разное</w:t>
      </w:r>
    </w:p>
    <w:p w:rsidR="00612DDF" w:rsidRPr="00A62E25" w:rsidRDefault="00612DDF" w:rsidP="005F1608">
      <w:pPr>
        <w:jc w:val="both"/>
        <w:rPr>
          <w:i/>
          <w:color w:val="333333"/>
        </w:rPr>
      </w:pPr>
      <w:r w:rsidRPr="00A62E25">
        <w:rPr>
          <w:b/>
          <w:i/>
          <w:color w:val="333333"/>
        </w:rPr>
        <w:t>Предлагается утвердить повестку. Голосование «за» - единогласно. Повестка утверждается.</w:t>
      </w:r>
    </w:p>
    <w:p w:rsidR="004A492E" w:rsidRPr="0003293F" w:rsidRDefault="002A12C0" w:rsidP="00FE56F0">
      <w:pPr>
        <w:jc w:val="both"/>
        <w:rPr>
          <w:b/>
          <w:color w:val="333333"/>
        </w:rPr>
      </w:pPr>
      <w:r w:rsidRPr="0003293F">
        <w:rPr>
          <w:b/>
          <w:bCs/>
          <w:color w:val="000000"/>
          <w:shd w:val="clear" w:color="auto" w:fill="FFFFFF"/>
        </w:rPr>
        <w:t xml:space="preserve">1. </w:t>
      </w:r>
      <w:r w:rsidR="0003293F" w:rsidRPr="0003293F">
        <w:rPr>
          <w:b/>
          <w:color w:val="2C2D2E"/>
        </w:rPr>
        <w:t xml:space="preserve">Итоги Мемориала </w:t>
      </w:r>
      <w:proofErr w:type="spellStart"/>
      <w:r w:rsidR="0003293F" w:rsidRPr="0003293F">
        <w:rPr>
          <w:b/>
          <w:color w:val="2C2D2E"/>
        </w:rPr>
        <w:t>Лепихина</w:t>
      </w:r>
      <w:proofErr w:type="spellEnd"/>
      <w:r w:rsidR="0003293F" w:rsidRPr="0003293F">
        <w:rPr>
          <w:b/>
          <w:color w:val="2C2D2E"/>
        </w:rPr>
        <w:t>.</w:t>
      </w:r>
    </w:p>
    <w:p w:rsidR="005F1080" w:rsidRPr="00A62E25" w:rsidRDefault="005F1080" w:rsidP="00B774AF">
      <w:pPr>
        <w:jc w:val="both"/>
        <w:rPr>
          <w:color w:val="333333"/>
        </w:rPr>
      </w:pPr>
      <w:r>
        <w:rPr>
          <w:color w:val="333333"/>
        </w:rPr>
        <w:t xml:space="preserve">Выступил Поломошнов А.А., который </w:t>
      </w:r>
      <w:r w:rsidR="00B774AF">
        <w:rPr>
          <w:color w:val="333333"/>
        </w:rPr>
        <w:t xml:space="preserve">сообщил, что турнир набрал популярность в Сибирском регионе, о чем свидетельствует хороший по качеству и по количеству состав участников, собранный на турнире в этом году. Турниру следует придать дополнительный импульс развития, поэтому в следующем году этот турнир получит статус Этапа мужского Кубка России. </w:t>
      </w:r>
    </w:p>
    <w:p w:rsidR="001754D1" w:rsidRPr="00A62E25" w:rsidRDefault="001754D1" w:rsidP="001754D1">
      <w:pPr>
        <w:shd w:val="clear" w:color="auto" w:fill="FFFFFF"/>
        <w:jc w:val="both"/>
        <w:rPr>
          <w:color w:val="333333"/>
        </w:rPr>
      </w:pPr>
    </w:p>
    <w:p w:rsidR="00E54069" w:rsidRPr="00A62E25" w:rsidRDefault="00E54069" w:rsidP="00E54069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5F1080" w:rsidRPr="00A62E25" w:rsidRDefault="00B774AF" w:rsidP="00E5406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В 2023 году турнир «Мемориал Василия </w:t>
      </w:r>
      <w:proofErr w:type="spellStart"/>
      <w:r>
        <w:rPr>
          <w:b/>
          <w:color w:val="000000"/>
        </w:rPr>
        <w:t>Лепихина</w:t>
      </w:r>
      <w:proofErr w:type="spellEnd"/>
      <w:r>
        <w:rPr>
          <w:b/>
          <w:color w:val="000000"/>
        </w:rPr>
        <w:t>» сделать Этапом Кубка России по шахматам среди мужчин.</w:t>
      </w:r>
    </w:p>
    <w:p w:rsidR="00E53173" w:rsidRPr="00A62E25" w:rsidRDefault="00E53173" w:rsidP="00E54069">
      <w:pPr>
        <w:shd w:val="clear" w:color="auto" w:fill="FFFFFF"/>
        <w:jc w:val="both"/>
        <w:rPr>
          <w:b/>
          <w:color w:val="333333"/>
        </w:rPr>
      </w:pPr>
    </w:p>
    <w:p w:rsidR="00B57EAA" w:rsidRPr="00A62E25" w:rsidRDefault="00B57EAA" w:rsidP="00FE56F0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6784A" w:rsidRPr="00A62E25" w:rsidRDefault="00824AB8" w:rsidP="0056784A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</w:t>
      </w:r>
      <w:r w:rsidR="0056784A" w:rsidRPr="00A62E25">
        <w:rPr>
          <w:b/>
          <w:i/>
          <w:color w:val="000000"/>
        </w:rPr>
        <w:t xml:space="preserve">«За» - </w:t>
      </w:r>
      <w:r w:rsidR="00B774AF">
        <w:rPr>
          <w:b/>
          <w:i/>
          <w:color w:val="000000"/>
        </w:rPr>
        <w:t>единогласно</w:t>
      </w:r>
      <w:r w:rsidR="0056784A" w:rsidRPr="00A62E25">
        <w:rPr>
          <w:b/>
          <w:i/>
          <w:color w:val="000000"/>
        </w:rPr>
        <w:t>.</w:t>
      </w:r>
    </w:p>
    <w:p w:rsidR="00AE1D2C" w:rsidRPr="00A62E25" w:rsidRDefault="00AE1D2C" w:rsidP="00AE1D2C">
      <w:pPr>
        <w:pStyle w:val="a4"/>
        <w:rPr>
          <w:b/>
          <w:bCs/>
          <w:color w:val="000000"/>
          <w:shd w:val="clear" w:color="auto" w:fill="FFFFFF"/>
        </w:rPr>
      </w:pPr>
      <w:r w:rsidRPr="00A62E25">
        <w:rPr>
          <w:b/>
          <w:bCs/>
        </w:rPr>
        <w:t>Решение принято.</w:t>
      </w:r>
    </w:p>
    <w:p w:rsidR="00824AB8" w:rsidRPr="00A62E25" w:rsidRDefault="00824AB8" w:rsidP="00B57EAA">
      <w:pPr>
        <w:jc w:val="both"/>
        <w:rPr>
          <w:b/>
          <w:bCs/>
        </w:rPr>
      </w:pPr>
    </w:p>
    <w:p w:rsidR="00183728" w:rsidRPr="0003293F" w:rsidRDefault="002A12C0" w:rsidP="00B64D3C">
      <w:pPr>
        <w:jc w:val="both"/>
        <w:rPr>
          <w:b/>
          <w:color w:val="000000"/>
        </w:rPr>
      </w:pPr>
      <w:r w:rsidRPr="0003293F">
        <w:rPr>
          <w:b/>
          <w:bCs/>
          <w:color w:val="000000"/>
          <w:shd w:val="clear" w:color="auto" w:fill="FFFFFF"/>
        </w:rPr>
        <w:t xml:space="preserve">2. </w:t>
      </w:r>
      <w:r w:rsidR="0003293F" w:rsidRPr="0003293F">
        <w:rPr>
          <w:b/>
          <w:color w:val="2C2D2E"/>
        </w:rPr>
        <w:t>Предлагаемый формат «Белой ладьи».</w:t>
      </w:r>
    </w:p>
    <w:p w:rsidR="003948E4" w:rsidRPr="00BF77C5" w:rsidRDefault="00C44ECA" w:rsidP="00B64D3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Ввиду отсутствия докладчиков на заседании вопрос не рассмотрен.</w:t>
      </w:r>
    </w:p>
    <w:p w:rsidR="004D01EB" w:rsidRPr="00A62E25" w:rsidRDefault="004D01EB" w:rsidP="000845A0">
      <w:pPr>
        <w:jc w:val="both"/>
        <w:rPr>
          <w:color w:val="000000"/>
          <w:shd w:val="clear" w:color="auto" w:fill="FFFFFF"/>
        </w:rPr>
      </w:pPr>
    </w:p>
    <w:p w:rsidR="004965A0" w:rsidRPr="0003293F" w:rsidRDefault="002A12C0" w:rsidP="0003293F">
      <w:pPr>
        <w:pStyle w:val="a4"/>
        <w:ind w:left="0"/>
        <w:jc w:val="both"/>
        <w:rPr>
          <w:b/>
          <w:color w:val="000000"/>
        </w:rPr>
      </w:pPr>
      <w:r w:rsidRPr="0003293F">
        <w:rPr>
          <w:b/>
          <w:bCs/>
          <w:color w:val="000000"/>
          <w:shd w:val="clear" w:color="auto" w:fill="FFFFFF"/>
        </w:rPr>
        <w:t>3.</w:t>
      </w:r>
      <w:r w:rsidRPr="0003293F">
        <w:rPr>
          <w:b/>
          <w:color w:val="000000"/>
          <w:shd w:val="clear" w:color="auto" w:fill="FFFFFF"/>
        </w:rPr>
        <w:t xml:space="preserve"> </w:t>
      </w:r>
      <w:r w:rsidR="0003293F" w:rsidRPr="0003293F">
        <w:rPr>
          <w:b/>
          <w:color w:val="2C2D2E"/>
        </w:rPr>
        <w:t>Проект календаря 2023 года.</w:t>
      </w:r>
    </w:p>
    <w:p w:rsidR="00AC4BD1" w:rsidRPr="00A62E25" w:rsidRDefault="00AC4BD1" w:rsidP="003754B2">
      <w:pPr>
        <w:pStyle w:val="a4"/>
        <w:ind w:left="0" w:firstLine="720"/>
        <w:jc w:val="both"/>
        <w:rPr>
          <w:color w:val="000000"/>
          <w:shd w:val="clear" w:color="auto" w:fill="FFFFFF"/>
        </w:rPr>
      </w:pPr>
    </w:p>
    <w:p w:rsidR="00A45C7B" w:rsidRDefault="003E17D8" w:rsidP="00A45C7B">
      <w:pPr>
        <w:pStyle w:val="a3"/>
        <w:spacing w:before="0" w:beforeAutospacing="0" w:after="0" w:afterAutospacing="0"/>
        <w:ind w:firstLine="855"/>
        <w:jc w:val="both"/>
        <w:rPr>
          <w:color w:val="2C2D2E"/>
        </w:rPr>
      </w:pPr>
      <w:r w:rsidRPr="00A62E25">
        <w:rPr>
          <w:color w:val="000000"/>
        </w:rPr>
        <w:t xml:space="preserve">Выступил </w:t>
      </w:r>
      <w:r w:rsidR="00FB05C3">
        <w:rPr>
          <w:color w:val="000000"/>
        </w:rPr>
        <w:t>Поломошнов А.А.</w:t>
      </w:r>
      <w:r w:rsidRPr="00A62E25">
        <w:rPr>
          <w:color w:val="000000"/>
        </w:rPr>
        <w:t xml:space="preserve">, </w:t>
      </w:r>
      <w:r w:rsidR="00A45C7B" w:rsidRPr="00A62E25">
        <w:rPr>
          <w:color w:val="000000"/>
        </w:rPr>
        <w:t xml:space="preserve">который </w:t>
      </w:r>
      <w:r w:rsidR="00C44ECA">
        <w:rPr>
          <w:color w:val="2C2D2E"/>
        </w:rPr>
        <w:t xml:space="preserve">сообщил, что из соревнований, которые попадают во Всероссийский календарь в 2023 году в Алтайском крае пройдут: Первенство СФО среди мальчиков и девочек до 9 лет, Этап детского Кубка России «Кубок Алтая», Этап Кубка России по шахматам среди мужчин «Мемориал Василия </w:t>
      </w:r>
      <w:proofErr w:type="spellStart"/>
      <w:r w:rsidR="00C44ECA">
        <w:rPr>
          <w:color w:val="2C2D2E"/>
        </w:rPr>
        <w:t>Лепихина</w:t>
      </w:r>
      <w:proofErr w:type="spellEnd"/>
      <w:r w:rsidR="00C44ECA">
        <w:rPr>
          <w:color w:val="2C2D2E"/>
        </w:rPr>
        <w:t xml:space="preserve">», Командный Чемпионат СФО «Большой Алтай», Этап Кубка России по быстрым шахматам «Мемориал </w:t>
      </w:r>
      <w:proofErr w:type="spellStart"/>
      <w:r w:rsidR="00C44ECA">
        <w:rPr>
          <w:color w:val="2C2D2E"/>
        </w:rPr>
        <w:t>Рувима</w:t>
      </w:r>
      <w:proofErr w:type="spellEnd"/>
      <w:r w:rsidR="00C44ECA">
        <w:rPr>
          <w:color w:val="2C2D2E"/>
        </w:rPr>
        <w:t xml:space="preserve"> Кура». Также Поломошнов А.А. сообщил, что в 2023 году Высшую лигу Чемпионата России среди мужчин и женщин примет Новокузнецк.</w:t>
      </w:r>
    </w:p>
    <w:p w:rsidR="00C44ECA" w:rsidRPr="00A62E25" w:rsidRDefault="00C44ECA" w:rsidP="00A45C7B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2C2D2E"/>
        </w:rPr>
        <w:lastRenderedPageBreak/>
        <w:t>Поломошнов А.А. предложил утвердить решением Президиума обязать всех председателей комиссий Федерации в срок до конца сентября 2022 году предоставить календари мероприятий по своим комиссиям Бочкареву А.А., который отвечает в Федерации за сведение всех мероприятий в единый Календарь и исключение накладок турниров друг на друга.</w:t>
      </w:r>
    </w:p>
    <w:p w:rsidR="00336B63" w:rsidRPr="00A62E25" w:rsidRDefault="00336B63" w:rsidP="00AC4BD1">
      <w:pPr>
        <w:jc w:val="both"/>
        <w:rPr>
          <w:color w:val="000000"/>
          <w:shd w:val="clear" w:color="auto" w:fill="FFFFFF"/>
        </w:rPr>
      </w:pPr>
    </w:p>
    <w:p w:rsidR="00AC4BD1" w:rsidRPr="00A62E25" w:rsidRDefault="00AC4BD1" w:rsidP="00AC4BD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4A1DA8" w:rsidRPr="00C44ECA" w:rsidRDefault="00C44ECA" w:rsidP="00AC4BD1">
      <w:pPr>
        <w:jc w:val="both"/>
        <w:rPr>
          <w:b/>
          <w:color w:val="000000"/>
          <w:shd w:val="clear" w:color="auto" w:fill="FFFFFF"/>
        </w:rPr>
      </w:pPr>
      <w:r w:rsidRPr="00C44ECA">
        <w:rPr>
          <w:b/>
          <w:color w:val="2C2D2E"/>
        </w:rPr>
        <w:t>П</w:t>
      </w:r>
      <w:r w:rsidRPr="00C44ECA">
        <w:rPr>
          <w:b/>
          <w:color w:val="2C2D2E"/>
        </w:rPr>
        <w:t>редседател</w:t>
      </w:r>
      <w:r w:rsidRPr="00C44ECA">
        <w:rPr>
          <w:b/>
          <w:color w:val="2C2D2E"/>
        </w:rPr>
        <w:t>ям</w:t>
      </w:r>
      <w:r w:rsidRPr="00C44ECA">
        <w:rPr>
          <w:b/>
          <w:color w:val="2C2D2E"/>
        </w:rPr>
        <w:t xml:space="preserve"> комиссий Федерации в срок до конца сентября 2022 году предоставить календари мероприятий по своим комиссиям</w:t>
      </w:r>
      <w:r w:rsidRPr="00C44ECA">
        <w:rPr>
          <w:b/>
          <w:color w:val="2C2D2E"/>
        </w:rPr>
        <w:t xml:space="preserve"> на 2023 год</w:t>
      </w:r>
      <w:r w:rsidRPr="00C44ECA">
        <w:rPr>
          <w:b/>
          <w:color w:val="2C2D2E"/>
        </w:rPr>
        <w:t xml:space="preserve"> Бочкареву А.А., который отвечает в Федерации за сведение всех мероприятий в единый Календарь и исключение накладок турниров друг на друга.</w:t>
      </w:r>
    </w:p>
    <w:p w:rsidR="009F3FDC" w:rsidRPr="00A62E25" w:rsidRDefault="009F3FDC" w:rsidP="00103325">
      <w:pPr>
        <w:jc w:val="both"/>
        <w:rPr>
          <w:b/>
          <w:bCs/>
        </w:rPr>
      </w:pPr>
    </w:p>
    <w:p w:rsidR="0056784A" w:rsidRPr="00A62E25" w:rsidRDefault="0056784A" w:rsidP="0056784A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6784A" w:rsidRPr="00A62E25" w:rsidRDefault="0056784A" w:rsidP="0056784A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56784A" w:rsidRPr="00A62E25" w:rsidRDefault="0056784A" w:rsidP="0056784A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2346D4" w:rsidRDefault="002346D4" w:rsidP="00103325">
      <w:pPr>
        <w:jc w:val="both"/>
        <w:rPr>
          <w:bCs/>
        </w:rPr>
      </w:pPr>
    </w:p>
    <w:p w:rsidR="00FB05C3" w:rsidRPr="00A62E25" w:rsidRDefault="00FB05C3" w:rsidP="00103325">
      <w:pPr>
        <w:jc w:val="both"/>
        <w:rPr>
          <w:bCs/>
        </w:rPr>
      </w:pPr>
    </w:p>
    <w:p w:rsidR="002A12C0" w:rsidRPr="0003293F" w:rsidRDefault="002A12C0" w:rsidP="0003293F">
      <w:pPr>
        <w:jc w:val="both"/>
        <w:rPr>
          <w:b/>
          <w:bCs/>
          <w:color w:val="000000"/>
          <w:shd w:val="clear" w:color="auto" w:fill="FFFFFF"/>
        </w:rPr>
      </w:pPr>
      <w:r w:rsidRPr="0003293F">
        <w:rPr>
          <w:b/>
          <w:bCs/>
          <w:color w:val="000000"/>
          <w:shd w:val="clear" w:color="auto" w:fill="FFFFFF"/>
        </w:rPr>
        <w:t xml:space="preserve">4. </w:t>
      </w:r>
      <w:r w:rsidR="0003293F" w:rsidRPr="0003293F">
        <w:rPr>
          <w:b/>
          <w:color w:val="2C2D2E"/>
        </w:rPr>
        <w:t>Итоги освоения Президентского гранта и планы по грантам.</w:t>
      </w:r>
    </w:p>
    <w:p w:rsidR="00AC4BD1" w:rsidRPr="00A62E25" w:rsidRDefault="00AC4BD1" w:rsidP="00AC4BD1">
      <w:pPr>
        <w:pStyle w:val="a4"/>
        <w:ind w:left="0" w:firstLine="720"/>
        <w:jc w:val="both"/>
        <w:rPr>
          <w:color w:val="000000"/>
          <w:shd w:val="clear" w:color="auto" w:fill="FFFFFF"/>
        </w:rPr>
      </w:pPr>
    </w:p>
    <w:p w:rsidR="00263581" w:rsidRDefault="00A77BA0" w:rsidP="00263581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>Выступил Хитров Д.В., который сообщил, что Федерация провела успешное освоение Президентского гранта в 2021-2022 годах, в результате которого открыто 7 новых шахматных клубов в сельских районах края, обучено 25 человек</w:t>
      </w:r>
      <w:r w:rsidR="009763DA">
        <w:rPr>
          <w:color w:val="000000"/>
        </w:rPr>
        <w:t>, 7 из которых получили 3-ю судейскую категорию. Вся информация будет передана председателю комиссии по сельским шахматам для дальнейшего развития направления.</w:t>
      </w:r>
    </w:p>
    <w:p w:rsidR="009763DA" w:rsidRDefault="009763DA" w:rsidP="00263581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>В ближайшее время Федерация готовится подать заявку на очередной Президентский грант, форматом которого предлагается сделать несколько выездов команды Федерации в удаленные районы Алтайского края (не более 10 районов), провести в этих районах мастер-классы и по окончании мастер классов оставить инвентарь и методические пособия для дальнейшего развития шахмат в этих территориях.</w:t>
      </w:r>
    </w:p>
    <w:p w:rsidR="009763DA" w:rsidRPr="00A62E25" w:rsidRDefault="009763DA" w:rsidP="00263581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>Выступил Герасимюк М.В., который предложил пока прекратить развитие сельских территорий в шахматном плане и навести порядок с тем, что уже сделано, сделать все клубы реально работающими. А по грантам сместить пока акценты на малые города и открыть там парковые шахматные павильоны на средства грантов.</w:t>
      </w: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AC7843" w:rsidRDefault="009763DA" w:rsidP="00263581">
      <w:pPr>
        <w:jc w:val="both"/>
        <w:rPr>
          <w:b/>
          <w:color w:val="2C2D2E"/>
        </w:rPr>
      </w:pPr>
      <w:r>
        <w:rPr>
          <w:b/>
          <w:color w:val="2C2D2E"/>
        </w:rPr>
        <w:t>Принять к сведению отчет о выполненном гранте 2021-2022г.</w:t>
      </w:r>
    </w:p>
    <w:p w:rsidR="009763DA" w:rsidRDefault="009763DA" w:rsidP="00263581">
      <w:pPr>
        <w:jc w:val="both"/>
        <w:rPr>
          <w:b/>
          <w:color w:val="2C2D2E"/>
        </w:rPr>
      </w:pPr>
      <w:r>
        <w:rPr>
          <w:b/>
          <w:color w:val="2C2D2E"/>
        </w:rPr>
        <w:t xml:space="preserve">Рассмотреть на ближайший грант формат, </w:t>
      </w:r>
    </w:p>
    <w:p w:rsidR="009763DA" w:rsidRPr="009763DA" w:rsidRDefault="009763DA" w:rsidP="00263581">
      <w:pPr>
        <w:jc w:val="both"/>
        <w:rPr>
          <w:b/>
          <w:color w:val="000000"/>
        </w:rPr>
      </w:pPr>
      <w:r w:rsidRPr="009763DA">
        <w:rPr>
          <w:b/>
          <w:color w:val="2C2D2E"/>
        </w:rPr>
        <w:t xml:space="preserve">предложенный Хитровым Д.В.: </w:t>
      </w:r>
      <w:r w:rsidRPr="009763DA">
        <w:rPr>
          <w:b/>
          <w:color w:val="000000"/>
        </w:rPr>
        <w:t>сделать несколько выездов команды Федерации в удаленные районы Алтайского края (не более 10 районов), провести в этих районах мастер-классы и по окончании мастер классов оставить инвентарь и методические пособия для дальнейшего развития шахмат в этих территориях</w:t>
      </w:r>
    </w:p>
    <w:p w:rsidR="009763DA" w:rsidRDefault="009763DA" w:rsidP="00263581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и формат, предложенный </w:t>
      </w:r>
      <w:proofErr w:type="spellStart"/>
      <w:r>
        <w:rPr>
          <w:b/>
          <w:color w:val="000000"/>
          <w:shd w:val="clear" w:color="auto" w:fill="FFFFFF"/>
        </w:rPr>
        <w:t>Герасимюком</w:t>
      </w:r>
      <w:proofErr w:type="spellEnd"/>
      <w:r>
        <w:rPr>
          <w:b/>
          <w:color w:val="000000"/>
          <w:shd w:val="clear" w:color="auto" w:fill="FFFFFF"/>
        </w:rPr>
        <w:t xml:space="preserve"> М.В. – открыть шахматные павильоны в парках малых городов Алтайского края.</w:t>
      </w:r>
    </w:p>
    <w:p w:rsidR="009763DA" w:rsidRPr="009763DA" w:rsidRDefault="009763DA" w:rsidP="00263581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 итогам общения с составителем заявки на грант утвердить окончательный формат участия в гранте.</w:t>
      </w:r>
    </w:p>
    <w:p w:rsidR="00263581" w:rsidRPr="00A62E25" w:rsidRDefault="00263581" w:rsidP="00263581">
      <w:pPr>
        <w:jc w:val="both"/>
        <w:rPr>
          <w:b/>
          <w:bCs/>
        </w:rPr>
      </w:pP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«За» - </w:t>
      </w:r>
      <w:r w:rsidR="009763DA">
        <w:rPr>
          <w:b/>
          <w:i/>
          <w:color w:val="000000"/>
        </w:rPr>
        <w:t>единогласно.</w:t>
      </w:r>
    </w:p>
    <w:p w:rsidR="00263581" w:rsidRPr="00A62E25" w:rsidRDefault="00263581" w:rsidP="00263581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D96911" w:rsidRPr="00A62E25" w:rsidRDefault="00D96911" w:rsidP="007520F9">
      <w:pPr>
        <w:jc w:val="both"/>
        <w:rPr>
          <w:rFonts w:ascii="Arial" w:hAnsi="Arial" w:cs="Arial"/>
          <w:color w:val="000000"/>
        </w:rPr>
      </w:pPr>
    </w:p>
    <w:p w:rsidR="00B952D8" w:rsidRPr="00A52B9B" w:rsidRDefault="00B952D8" w:rsidP="00A52B9B">
      <w:pPr>
        <w:jc w:val="both"/>
        <w:rPr>
          <w:b/>
          <w:color w:val="000000"/>
          <w:shd w:val="clear" w:color="auto" w:fill="FFFFFF"/>
        </w:rPr>
      </w:pPr>
      <w:r w:rsidRPr="00A52B9B">
        <w:rPr>
          <w:b/>
          <w:bCs/>
        </w:rPr>
        <w:t xml:space="preserve">5. </w:t>
      </w:r>
      <w:r w:rsidR="00A52B9B" w:rsidRPr="00A52B9B">
        <w:rPr>
          <w:b/>
          <w:color w:val="2C2D2E"/>
        </w:rPr>
        <w:t>Система отборочных турниров в Высшую лигу 2023 года.</w:t>
      </w:r>
    </w:p>
    <w:p w:rsidR="00102535" w:rsidRDefault="005E231B" w:rsidP="001025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Выступил Бочкарев А.А., который предложил проводить два отборочных турнира </w:t>
      </w:r>
      <w:r w:rsidR="00E36CB3">
        <w:rPr>
          <w:color w:val="000000"/>
        </w:rPr>
        <w:t>к Высшей лиге Алтайского края. При этом право играть в Высшей лиге Алтайского края предложено предоставлять первым трем призерам последней высшей лиги, по три призера из каждой отборочной первой лиги и одно место – по решению Президиума Федерации.</w:t>
      </w:r>
    </w:p>
    <w:p w:rsidR="00E36CB3" w:rsidRDefault="00E36CB3" w:rsidP="001025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Выступил Герасимюк М.В. и предложил проводить второй отборочный турнир первой лиги не в Барнауле, а в Бийске. При этом Герасимюк М.В. предложил проводить оба полуфинала одновременно.</w:t>
      </w:r>
    </w:p>
    <w:p w:rsidR="00E36CB3" w:rsidRPr="00A62E25" w:rsidRDefault="00E36CB3" w:rsidP="0010253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Выступил Поломошнов А.А. и предложил не связывать по времени два полуфинала, и не ограничивать место проведения второго полуфинала Бийском, а использовать для этого и другие филиалы краевого шахматного клуба или вновь открытых сельских клубов.</w:t>
      </w: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</w:p>
    <w:p w:rsidR="00263581" w:rsidRDefault="00263581" w:rsidP="0026358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</w:t>
      </w:r>
      <w:r w:rsidR="00E36CB3">
        <w:rPr>
          <w:color w:val="000000"/>
          <w:shd w:val="clear" w:color="auto" w:fill="FFFFFF"/>
        </w:rPr>
        <w:t>ы</w:t>
      </w:r>
      <w:r w:rsidRPr="00A62E25">
        <w:rPr>
          <w:color w:val="000000"/>
          <w:shd w:val="clear" w:color="auto" w:fill="FFFFFF"/>
        </w:rPr>
        <w:t xml:space="preserve"> вопрос</w:t>
      </w:r>
      <w:r w:rsidR="00E36CB3">
        <w:rPr>
          <w:color w:val="000000"/>
          <w:shd w:val="clear" w:color="auto" w:fill="FFFFFF"/>
        </w:rPr>
        <w:t>ы</w:t>
      </w:r>
      <w:r w:rsidRPr="00A62E25">
        <w:rPr>
          <w:color w:val="000000"/>
          <w:shd w:val="clear" w:color="auto" w:fill="FFFFFF"/>
        </w:rPr>
        <w:t>:</w:t>
      </w:r>
    </w:p>
    <w:p w:rsidR="00E36CB3" w:rsidRPr="00A62E25" w:rsidRDefault="00E36CB3" w:rsidP="00263581">
      <w:pPr>
        <w:jc w:val="both"/>
        <w:rPr>
          <w:color w:val="000000"/>
          <w:shd w:val="clear" w:color="auto" w:fill="FFFFFF"/>
        </w:rPr>
      </w:pPr>
    </w:p>
    <w:p w:rsidR="00102535" w:rsidRDefault="00E36CB3" w:rsidP="00263581">
      <w:pPr>
        <w:jc w:val="both"/>
        <w:rPr>
          <w:b/>
          <w:color w:val="000000"/>
        </w:rPr>
      </w:pPr>
      <w:r>
        <w:rPr>
          <w:b/>
          <w:color w:val="000000"/>
        </w:rPr>
        <w:t>П</w:t>
      </w:r>
      <w:r w:rsidRPr="00E36CB3">
        <w:rPr>
          <w:b/>
          <w:color w:val="000000"/>
        </w:rPr>
        <w:t>роводить два отборочных турнира к Высшей лиге Алтайского края</w:t>
      </w:r>
      <w:r w:rsidR="006E7483">
        <w:rPr>
          <w:b/>
          <w:color w:val="000000"/>
        </w:rPr>
        <w:t>, продолжительностью не менее 7 игровых дней</w:t>
      </w:r>
      <w:r w:rsidRPr="00E36CB3">
        <w:rPr>
          <w:b/>
          <w:color w:val="000000"/>
        </w:rPr>
        <w:t>. При этом право играть в Высшей лиге Алтайского края предложено предоставлять первым трем призерам последней высшей лиги, по три призера из каждой отборочной первой лиги и одно место – по решению Президиума Федерации</w:t>
      </w:r>
      <w:r>
        <w:rPr>
          <w:b/>
          <w:color w:val="000000"/>
        </w:rPr>
        <w:t>.</w:t>
      </w:r>
      <w:r w:rsidR="00EF0537">
        <w:rPr>
          <w:b/>
          <w:color w:val="000000"/>
        </w:rPr>
        <w:t xml:space="preserve"> Иногородним участникам Высшей лиги финансировать расходы на проезд, проживание и питание за счет средств краевого бюджета.</w:t>
      </w:r>
      <w:bookmarkStart w:id="0" w:name="_GoBack"/>
      <w:bookmarkEnd w:id="0"/>
    </w:p>
    <w:p w:rsidR="00E36CB3" w:rsidRPr="00E36CB3" w:rsidRDefault="00E36CB3" w:rsidP="00263581">
      <w:pPr>
        <w:jc w:val="both"/>
        <w:rPr>
          <w:b/>
          <w:bCs/>
        </w:rPr>
      </w:pP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E443DC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102535" w:rsidRDefault="00102535" w:rsidP="00263581">
      <w:pPr>
        <w:jc w:val="both"/>
        <w:rPr>
          <w:b/>
          <w:bCs/>
        </w:rPr>
      </w:pPr>
    </w:p>
    <w:p w:rsidR="00102535" w:rsidRPr="00E36CB3" w:rsidRDefault="00E36CB3" w:rsidP="00E36CB3">
      <w:pPr>
        <w:jc w:val="both"/>
        <w:rPr>
          <w:b/>
          <w:color w:val="2C2D2E"/>
        </w:rPr>
      </w:pPr>
      <w:r w:rsidRPr="00E36CB3">
        <w:rPr>
          <w:b/>
          <w:color w:val="000000"/>
        </w:rPr>
        <w:t>Не привязывать проведение одного полуфинала с другим по времени.</w:t>
      </w:r>
    </w:p>
    <w:p w:rsidR="00102535" w:rsidRPr="00A62E25" w:rsidRDefault="00102535" w:rsidP="00102535">
      <w:pPr>
        <w:jc w:val="both"/>
        <w:rPr>
          <w:b/>
          <w:bCs/>
        </w:rPr>
      </w:pPr>
    </w:p>
    <w:p w:rsidR="00102535" w:rsidRPr="00A62E25" w:rsidRDefault="00102535" w:rsidP="0010253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102535" w:rsidRPr="00A62E25" w:rsidRDefault="00102535" w:rsidP="00102535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«За» - </w:t>
      </w:r>
      <w:r w:rsidR="00E36CB3">
        <w:rPr>
          <w:b/>
          <w:i/>
          <w:color w:val="000000"/>
        </w:rPr>
        <w:t>4 человека, «Против» - 3 человека, «Воздержался» - 1 человек</w:t>
      </w:r>
      <w:r w:rsidRPr="00A62E25">
        <w:rPr>
          <w:b/>
          <w:i/>
          <w:color w:val="000000"/>
        </w:rPr>
        <w:t>.</w:t>
      </w:r>
    </w:p>
    <w:p w:rsidR="00102535" w:rsidRDefault="00102535" w:rsidP="00102535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102535" w:rsidRPr="00A62E25" w:rsidRDefault="00102535" w:rsidP="00263581">
      <w:pPr>
        <w:jc w:val="both"/>
        <w:rPr>
          <w:b/>
          <w:color w:val="000000"/>
          <w:shd w:val="clear" w:color="auto" w:fill="FFFFFF"/>
        </w:rPr>
      </w:pPr>
    </w:p>
    <w:p w:rsidR="0017236C" w:rsidRPr="00577787" w:rsidRDefault="00577787" w:rsidP="00BD5086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</w:rPr>
      </w:pPr>
      <w:r w:rsidRPr="00577787">
        <w:rPr>
          <w:b/>
          <w:color w:val="2C2D2E"/>
        </w:rPr>
        <w:t>Объявление заседания Конференции федерации.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B645B8" w:rsidRPr="00A62E25" w:rsidRDefault="00E36CB3" w:rsidP="00B645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Выступил Поломошнов А.А. и предложил провести очередное заседание Конференции Федерации во время проведения Первенства Алтайского края 20.08.2022 в 14:00.</w:t>
      </w:r>
    </w:p>
    <w:p w:rsidR="0017236C" w:rsidRPr="00A62E25" w:rsidRDefault="0017236C" w:rsidP="0017236C">
      <w:pPr>
        <w:jc w:val="both"/>
        <w:rPr>
          <w:color w:val="000000"/>
          <w:shd w:val="clear" w:color="auto" w:fill="FFFFFF"/>
        </w:rPr>
      </w:pPr>
    </w:p>
    <w:p w:rsidR="0017236C" w:rsidRPr="00A62E25" w:rsidRDefault="0017236C" w:rsidP="0017236C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B07F06" w:rsidRPr="00E36CB3" w:rsidRDefault="00E36CB3" w:rsidP="0017236C">
      <w:pPr>
        <w:jc w:val="both"/>
        <w:rPr>
          <w:b/>
          <w:color w:val="000000"/>
          <w:shd w:val="clear" w:color="auto" w:fill="FFFFFF"/>
        </w:rPr>
      </w:pPr>
      <w:r w:rsidRPr="00E36CB3">
        <w:rPr>
          <w:b/>
          <w:color w:val="000000"/>
          <w:shd w:val="clear" w:color="auto" w:fill="FFFFFF"/>
        </w:rPr>
        <w:t>П</w:t>
      </w:r>
      <w:r w:rsidRPr="00E36CB3">
        <w:rPr>
          <w:b/>
          <w:color w:val="000000"/>
          <w:shd w:val="clear" w:color="auto" w:fill="FFFFFF"/>
        </w:rPr>
        <w:t>ровести очередное заседание Конференции Федерации во время проведения Первенства Алтайского края 20.08.2022 в 14:00.</w:t>
      </w:r>
    </w:p>
    <w:p w:rsidR="0017236C" w:rsidRPr="00A62E25" w:rsidRDefault="0017236C" w:rsidP="0017236C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7236C" w:rsidRPr="00A62E25" w:rsidRDefault="0017236C" w:rsidP="0017236C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17236C" w:rsidRPr="00A62E25" w:rsidRDefault="0017236C" w:rsidP="0017236C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- </w:t>
      </w:r>
      <w:r w:rsidR="00E36CB3">
        <w:rPr>
          <w:b/>
          <w:i/>
          <w:color w:val="000000"/>
        </w:rPr>
        <w:t>единогласно</w:t>
      </w:r>
      <w:r w:rsidR="00CA29E8">
        <w:rPr>
          <w:b/>
          <w:i/>
          <w:color w:val="000000"/>
        </w:rPr>
        <w:t>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5E130D" w:rsidRPr="00A62E25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5E130D" w:rsidRPr="00577787" w:rsidRDefault="00577787" w:rsidP="00577787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333333"/>
        </w:rPr>
      </w:pPr>
      <w:r w:rsidRPr="00577787">
        <w:rPr>
          <w:b/>
          <w:color w:val="2C2D2E"/>
        </w:rPr>
        <w:t>Вопросы к СКК по итогам прошедших турниров.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DF29D0" w:rsidRPr="00A62E25" w:rsidRDefault="00DF29D0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Выступил Поломошнов А.А., который </w:t>
      </w:r>
      <w:r w:rsidR="00E06BC1">
        <w:rPr>
          <w:color w:val="000000"/>
          <w:shd w:val="clear" w:color="auto" w:fill="FFFFFF"/>
        </w:rPr>
        <w:t xml:space="preserve">сообщил, что </w:t>
      </w:r>
      <w:r w:rsidR="00380E87">
        <w:rPr>
          <w:color w:val="000000"/>
          <w:shd w:val="clear" w:color="auto" w:fill="FFFFFF"/>
        </w:rPr>
        <w:t>очень часто возникают вопросы с открытием электронной регистрации на турнире</w:t>
      </w:r>
      <w:r>
        <w:rPr>
          <w:color w:val="000000"/>
          <w:shd w:val="clear" w:color="auto" w:fill="FFFFFF"/>
        </w:rPr>
        <w:t>.</w:t>
      </w:r>
      <w:r w:rsidR="00380E87">
        <w:rPr>
          <w:color w:val="000000"/>
          <w:shd w:val="clear" w:color="auto" w:fill="FFFFFF"/>
        </w:rPr>
        <w:t xml:space="preserve"> Выступил Герасимюк М.В., который отметил также несвоевременное обновление списка зарегистрированных игроков на сайте, поэтому люди не понимают, прошли они регистрацию или нет.</w:t>
      </w:r>
    </w:p>
    <w:p w:rsidR="005E130D" w:rsidRPr="00A62E25" w:rsidRDefault="005E130D" w:rsidP="005E130D">
      <w:pPr>
        <w:jc w:val="both"/>
        <w:rPr>
          <w:color w:val="000000"/>
          <w:shd w:val="clear" w:color="auto" w:fill="FFFFFF"/>
        </w:rPr>
      </w:pPr>
    </w:p>
    <w:p w:rsidR="005E130D" w:rsidRPr="00A62E25" w:rsidRDefault="005E130D" w:rsidP="005E130D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6C2D76" w:rsidRPr="00DF29D0" w:rsidRDefault="00380E87" w:rsidP="005E130D">
      <w:pPr>
        <w:jc w:val="both"/>
        <w:rPr>
          <w:rFonts w:ascii="Arial" w:hAnsi="Arial" w:cs="Arial"/>
          <w:b/>
          <w:color w:val="000000"/>
          <w:shd w:val="clear" w:color="auto" w:fill="FFFFFF"/>
          <w:vertAlign w:val="subscript"/>
        </w:rPr>
      </w:pPr>
      <w:r>
        <w:rPr>
          <w:b/>
          <w:color w:val="000000"/>
          <w:shd w:val="clear" w:color="auto" w:fill="FFFFFF"/>
        </w:rPr>
        <w:lastRenderedPageBreak/>
        <w:t>На ближайшем заседании СКК составить и утвердить регламент открытия электронной регистрации и периодичности обновления списка зарегистрировавшихся участников на странице турнира.</w:t>
      </w:r>
    </w:p>
    <w:p w:rsidR="00C745FC" w:rsidRPr="00A62E25" w:rsidRDefault="00C745FC" w:rsidP="005E130D">
      <w:pPr>
        <w:jc w:val="both"/>
        <w:rPr>
          <w:b/>
          <w:bCs/>
        </w:rPr>
      </w:pPr>
    </w:p>
    <w:p w:rsidR="005E130D" w:rsidRPr="00A62E25" w:rsidRDefault="005E130D" w:rsidP="005E130D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E130D" w:rsidRPr="00A62E25" w:rsidRDefault="005E130D" w:rsidP="005E130D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</w:t>
      </w:r>
      <w:r w:rsidR="006C2D76" w:rsidRPr="00A62E25">
        <w:rPr>
          <w:b/>
          <w:i/>
          <w:color w:val="000000"/>
        </w:rPr>
        <w:t>–</w:t>
      </w:r>
      <w:r w:rsidRPr="00A62E25">
        <w:rPr>
          <w:b/>
          <w:i/>
          <w:color w:val="000000"/>
        </w:rPr>
        <w:t xml:space="preserve"> </w:t>
      </w:r>
      <w:r w:rsidR="00DF29D0">
        <w:rPr>
          <w:b/>
          <w:i/>
          <w:color w:val="000000"/>
        </w:rPr>
        <w:t>единогласно</w:t>
      </w:r>
      <w:r w:rsidRPr="00A62E25">
        <w:rPr>
          <w:b/>
          <w:i/>
          <w:color w:val="000000"/>
        </w:rPr>
        <w:t>.</w:t>
      </w:r>
    </w:p>
    <w:p w:rsidR="005E130D" w:rsidRPr="00A62E25" w:rsidRDefault="005E130D" w:rsidP="005E130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5E130D" w:rsidRPr="00A62E25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C745FC" w:rsidRPr="00577787" w:rsidRDefault="00577787" w:rsidP="009B1190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</w:rPr>
      </w:pPr>
      <w:r w:rsidRPr="00577787">
        <w:rPr>
          <w:b/>
          <w:color w:val="2C2D2E"/>
        </w:rPr>
        <w:t>Финансирование членов сборной Алтайского края для участия в Первенстве края.</w:t>
      </w:r>
    </w:p>
    <w:p w:rsidR="00055414" w:rsidRPr="00A62E25" w:rsidRDefault="00055414" w:rsidP="00055414">
      <w:pPr>
        <w:pStyle w:val="a3"/>
        <w:shd w:val="clear" w:color="auto" w:fill="FFFFFF"/>
        <w:spacing w:before="0" w:beforeAutospacing="0" w:after="0" w:afterAutospacing="0" w:line="312" w:lineRule="atLeast"/>
        <w:ind w:left="426"/>
        <w:jc w:val="both"/>
        <w:rPr>
          <w:color w:val="2C2D2E"/>
        </w:rPr>
      </w:pPr>
    </w:p>
    <w:p w:rsidR="009467FF" w:rsidRPr="009467FF" w:rsidRDefault="00C551A8" w:rsidP="009467F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Выступил Поломошнов А.А. и сообщил, что об этом уже шла речь и теперь необходимо решением Президиума официально закрепить, что члены сборной края, которые не из Барнаула, будут профинансированы (дорога, питание и проживание) для участия в Первенстве Алтайского края 2022 года за счет средств краевого бюджета.</w:t>
      </w:r>
    </w:p>
    <w:p w:rsidR="0009708B" w:rsidRDefault="0009708B" w:rsidP="009467FF">
      <w:pPr>
        <w:jc w:val="both"/>
        <w:rPr>
          <w:color w:val="000000"/>
          <w:shd w:val="clear" w:color="auto" w:fill="FFFFFF"/>
        </w:rPr>
      </w:pPr>
    </w:p>
    <w:p w:rsidR="0009708B" w:rsidRDefault="0009708B" w:rsidP="00055414">
      <w:pPr>
        <w:jc w:val="both"/>
        <w:rPr>
          <w:color w:val="000000"/>
          <w:shd w:val="clear" w:color="auto" w:fill="FFFFFF"/>
        </w:rPr>
      </w:pPr>
    </w:p>
    <w:p w:rsidR="00055414" w:rsidRPr="00A62E25" w:rsidRDefault="00055414" w:rsidP="00055414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405761" w:rsidRDefault="00C359A7" w:rsidP="00055414">
      <w:pPr>
        <w:jc w:val="both"/>
        <w:rPr>
          <w:b/>
          <w:color w:val="000000"/>
          <w:shd w:val="clear" w:color="auto" w:fill="FFFFFF"/>
        </w:rPr>
      </w:pPr>
      <w:r w:rsidRPr="00A62E25">
        <w:rPr>
          <w:b/>
          <w:color w:val="000000"/>
          <w:shd w:val="clear" w:color="auto" w:fill="FFFFFF"/>
        </w:rPr>
        <w:t>Принять к сведению</w:t>
      </w:r>
      <w:r w:rsidR="00423B74">
        <w:rPr>
          <w:b/>
          <w:color w:val="000000"/>
          <w:shd w:val="clear" w:color="auto" w:fill="FFFFFF"/>
        </w:rPr>
        <w:t>.</w:t>
      </w:r>
    </w:p>
    <w:p w:rsidR="00423B74" w:rsidRPr="00C551A8" w:rsidRDefault="00C551A8" w:rsidP="00055414">
      <w:pPr>
        <w:jc w:val="both"/>
        <w:rPr>
          <w:b/>
          <w:color w:val="000000"/>
          <w:shd w:val="clear" w:color="auto" w:fill="FFFFFF"/>
        </w:rPr>
      </w:pPr>
      <w:r w:rsidRPr="00C551A8">
        <w:rPr>
          <w:b/>
          <w:color w:val="000000"/>
          <w:shd w:val="clear" w:color="auto" w:fill="FFFFFF"/>
        </w:rPr>
        <w:t xml:space="preserve">Профинансировать </w:t>
      </w:r>
      <w:r w:rsidRPr="00C551A8">
        <w:rPr>
          <w:b/>
          <w:color w:val="000000"/>
          <w:shd w:val="clear" w:color="auto" w:fill="FFFFFF"/>
        </w:rPr>
        <w:t>(дорога, питание и проживание)</w:t>
      </w:r>
      <w:r w:rsidRPr="00C551A8">
        <w:rPr>
          <w:b/>
          <w:color w:val="000000"/>
          <w:shd w:val="clear" w:color="auto" w:fill="FFFFFF"/>
        </w:rPr>
        <w:t xml:space="preserve"> </w:t>
      </w:r>
      <w:r w:rsidRPr="00C551A8">
        <w:rPr>
          <w:b/>
          <w:color w:val="000000"/>
          <w:shd w:val="clear" w:color="auto" w:fill="FFFFFF"/>
        </w:rPr>
        <w:t>член</w:t>
      </w:r>
      <w:r w:rsidRPr="00C551A8">
        <w:rPr>
          <w:b/>
          <w:color w:val="000000"/>
          <w:shd w:val="clear" w:color="auto" w:fill="FFFFFF"/>
        </w:rPr>
        <w:t>ов</w:t>
      </w:r>
      <w:r w:rsidRPr="00C551A8">
        <w:rPr>
          <w:b/>
          <w:color w:val="000000"/>
          <w:shd w:val="clear" w:color="auto" w:fill="FFFFFF"/>
        </w:rPr>
        <w:t xml:space="preserve"> сборной края, которые не из Барнаула, для участия в Первенстве Алтайского края 2022 года за счет средств краевого бюджета.</w:t>
      </w:r>
    </w:p>
    <w:p w:rsidR="00055414" w:rsidRPr="00A62E25" w:rsidRDefault="00055414" w:rsidP="00055414">
      <w:pPr>
        <w:jc w:val="both"/>
        <w:rPr>
          <w:b/>
          <w:bCs/>
        </w:rPr>
      </w:pPr>
    </w:p>
    <w:p w:rsidR="00055414" w:rsidRPr="00A62E25" w:rsidRDefault="00055414" w:rsidP="00055414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055414" w:rsidRPr="00A62E25" w:rsidRDefault="00055414" w:rsidP="00055414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- </w:t>
      </w:r>
      <w:r w:rsidR="00405761" w:rsidRPr="00A62E25">
        <w:rPr>
          <w:b/>
          <w:i/>
          <w:color w:val="000000"/>
        </w:rPr>
        <w:t>единогласно</w:t>
      </w:r>
      <w:r w:rsidRPr="00A62E25">
        <w:rPr>
          <w:b/>
          <w:i/>
          <w:color w:val="000000"/>
        </w:rPr>
        <w:t>.</w:t>
      </w:r>
    </w:p>
    <w:p w:rsidR="00055414" w:rsidRPr="00A62E25" w:rsidRDefault="00055414" w:rsidP="00D5380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CE2322" w:rsidRPr="00A62E25" w:rsidRDefault="00CE2322" w:rsidP="00D5380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AF5B45" w:rsidRPr="00A62E25" w:rsidRDefault="00AF5B45" w:rsidP="00AF5B4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2C2D2E"/>
        </w:rPr>
      </w:pPr>
      <w:r w:rsidRPr="00A62E25">
        <w:rPr>
          <w:b/>
          <w:color w:val="2C2D2E"/>
        </w:rPr>
        <w:t>Разное.</w:t>
      </w:r>
    </w:p>
    <w:p w:rsidR="00AF5B45" w:rsidRDefault="00AF5B45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 w:rsidRPr="00A62E25">
        <w:rPr>
          <w:color w:val="2C2D2E"/>
        </w:rPr>
        <w:t xml:space="preserve">Выступил Бочкарев А.А., который </w:t>
      </w:r>
      <w:r w:rsidR="00423B74">
        <w:rPr>
          <w:color w:val="2C2D2E"/>
        </w:rPr>
        <w:t xml:space="preserve">предложил </w:t>
      </w:r>
      <w:r w:rsidR="00C62197">
        <w:rPr>
          <w:color w:val="2C2D2E"/>
        </w:rPr>
        <w:t xml:space="preserve">изучить опыт Новосибирска и внедрить на турнирах Федерации шахмат Алтайского края не просто электронную регистрацию, а электронную подачу всех документов, уплату турнирного взноса и заочное рассмотрение представленных документов мандатной комиссией с предоставлением допуска к участию в турнире. </w:t>
      </w:r>
    </w:p>
    <w:p w:rsidR="00C62197" w:rsidRPr="00A62E25" w:rsidRDefault="00C62197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</w:p>
    <w:p w:rsidR="00AF5B45" w:rsidRPr="00A62E25" w:rsidRDefault="00AF5B45" w:rsidP="00AF5B45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C62197" w:rsidRPr="00C62197" w:rsidRDefault="00C62197" w:rsidP="00C62197">
      <w:pPr>
        <w:shd w:val="clear" w:color="auto" w:fill="FFFFFF"/>
        <w:jc w:val="both"/>
        <w:rPr>
          <w:b/>
          <w:color w:val="2C2D2E"/>
        </w:rPr>
      </w:pPr>
      <w:r w:rsidRPr="00C62197">
        <w:rPr>
          <w:b/>
          <w:color w:val="2C2D2E"/>
        </w:rPr>
        <w:t xml:space="preserve">Поручить </w:t>
      </w:r>
      <w:proofErr w:type="spellStart"/>
      <w:r w:rsidRPr="00C62197">
        <w:rPr>
          <w:b/>
          <w:color w:val="2C2D2E"/>
        </w:rPr>
        <w:t>Поломошнову</w:t>
      </w:r>
      <w:proofErr w:type="spellEnd"/>
      <w:r w:rsidRPr="00C62197">
        <w:rPr>
          <w:b/>
          <w:color w:val="2C2D2E"/>
        </w:rPr>
        <w:t xml:space="preserve"> А.А. </w:t>
      </w:r>
      <w:r w:rsidRPr="00C62197">
        <w:rPr>
          <w:b/>
          <w:color w:val="2C2D2E"/>
        </w:rPr>
        <w:t xml:space="preserve">изучить опыт </w:t>
      </w:r>
      <w:r w:rsidRPr="00C62197">
        <w:rPr>
          <w:b/>
          <w:color w:val="2C2D2E"/>
        </w:rPr>
        <w:t>электронной регистрации на турниры Новосибирской Федерации шахмат.</w:t>
      </w:r>
    </w:p>
    <w:p w:rsidR="00AF5B45" w:rsidRPr="00C62197" w:rsidRDefault="00C62197" w:rsidP="00C62197">
      <w:pPr>
        <w:shd w:val="clear" w:color="auto" w:fill="FFFFFF"/>
        <w:jc w:val="both"/>
        <w:rPr>
          <w:b/>
          <w:color w:val="2C2D2E"/>
        </w:rPr>
      </w:pPr>
      <w:proofErr w:type="spellStart"/>
      <w:r w:rsidRPr="00C62197">
        <w:rPr>
          <w:b/>
          <w:color w:val="2C2D2E"/>
        </w:rPr>
        <w:t>Герасимюку</w:t>
      </w:r>
      <w:proofErr w:type="spellEnd"/>
      <w:r w:rsidRPr="00C62197">
        <w:rPr>
          <w:b/>
          <w:color w:val="2C2D2E"/>
        </w:rPr>
        <w:t xml:space="preserve"> М.В. при наличии возможности, после предоставления опыта Новосибирска </w:t>
      </w:r>
      <w:r w:rsidRPr="00C62197">
        <w:rPr>
          <w:b/>
          <w:color w:val="2C2D2E"/>
        </w:rPr>
        <w:t xml:space="preserve">внедрить на </w:t>
      </w:r>
      <w:r w:rsidRPr="00C62197">
        <w:rPr>
          <w:b/>
          <w:color w:val="2C2D2E"/>
        </w:rPr>
        <w:t xml:space="preserve">сайте </w:t>
      </w:r>
      <w:r w:rsidRPr="00C62197">
        <w:rPr>
          <w:b/>
          <w:color w:val="2C2D2E"/>
        </w:rPr>
        <w:t>Федерации шахмат Алтайского края не просто электронную регистрацию, а электронную подачу всех документов, уплату турнирного взноса и заочное рассмотрение представленных документов мандатной комиссией с предоставлением допуска к участию в турнире.</w:t>
      </w:r>
    </w:p>
    <w:p w:rsidR="00AF5B45" w:rsidRPr="00A62E25" w:rsidRDefault="00AF5B45" w:rsidP="00AF5B45">
      <w:pPr>
        <w:shd w:val="clear" w:color="auto" w:fill="FFFFFF"/>
        <w:jc w:val="both"/>
        <w:rPr>
          <w:b/>
          <w:color w:val="333333"/>
        </w:rPr>
      </w:pPr>
    </w:p>
    <w:p w:rsidR="00AF5B45" w:rsidRPr="00A62E25" w:rsidRDefault="00AF5B45" w:rsidP="00AF5B4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AF5B45" w:rsidRPr="00A62E25" w:rsidRDefault="00AF5B45" w:rsidP="00AF5B45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единогласно.</w:t>
      </w:r>
    </w:p>
    <w:p w:rsidR="00AF5B45" w:rsidRPr="00A62E25" w:rsidRDefault="00AF5B45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476173" w:rsidRPr="00A62E25" w:rsidRDefault="00476173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476173" w:rsidRPr="00A62E25" w:rsidRDefault="00476173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 w:rsidRPr="00A62E25">
        <w:rPr>
          <w:bCs/>
        </w:rPr>
        <w:t xml:space="preserve">Выступил </w:t>
      </w:r>
      <w:r w:rsidR="00ED722D">
        <w:rPr>
          <w:bCs/>
        </w:rPr>
        <w:t>Бочкарев А.А., предложил изучить возможность прохождения членами сборной Алтайского края планового осмотра в физкультурном диспансере Алтайского края за счет средств краевого бюджета.</w:t>
      </w:r>
    </w:p>
    <w:p w:rsidR="0044350A" w:rsidRPr="00A62E25" w:rsidRDefault="0044350A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</w:p>
    <w:p w:rsidR="00373EA2" w:rsidRPr="00A62E25" w:rsidRDefault="00373EA2" w:rsidP="00373EA2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373EA2" w:rsidRPr="00ED722D" w:rsidRDefault="00423B74" w:rsidP="00373EA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 w:rsidRPr="00ED722D">
        <w:rPr>
          <w:b/>
          <w:bCs/>
        </w:rPr>
        <w:t xml:space="preserve">Поручить </w:t>
      </w:r>
      <w:proofErr w:type="spellStart"/>
      <w:r w:rsidRPr="00ED722D">
        <w:rPr>
          <w:b/>
          <w:bCs/>
        </w:rPr>
        <w:t>Поломошнову</w:t>
      </w:r>
      <w:proofErr w:type="spellEnd"/>
      <w:r w:rsidRPr="00ED722D">
        <w:rPr>
          <w:b/>
          <w:bCs/>
        </w:rPr>
        <w:t xml:space="preserve"> А.А. </w:t>
      </w:r>
      <w:r w:rsidR="00ED722D" w:rsidRPr="00ED722D">
        <w:rPr>
          <w:b/>
          <w:bCs/>
        </w:rPr>
        <w:t>изучить возможность прохождения членами сборной Алтайского края планового осмотра в физкультурном диспансере Алтайского края за счет средств краевого бюджета.</w:t>
      </w:r>
    </w:p>
    <w:p w:rsidR="00373EA2" w:rsidRPr="00A62E25" w:rsidRDefault="00373EA2" w:rsidP="00373EA2">
      <w:pPr>
        <w:shd w:val="clear" w:color="auto" w:fill="FFFFFF"/>
        <w:jc w:val="both"/>
        <w:rPr>
          <w:b/>
          <w:color w:val="333333"/>
        </w:rPr>
      </w:pPr>
    </w:p>
    <w:p w:rsidR="00373EA2" w:rsidRPr="00A62E25" w:rsidRDefault="00373EA2" w:rsidP="00373EA2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373EA2" w:rsidRPr="00A62E25" w:rsidRDefault="00373EA2" w:rsidP="00373EA2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единогласно.</w:t>
      </w:r>
    </w:p>
    <w:p w:rsidR="00373EA2" w:rsidRPr="00A62E25" w:rsidRDefault="00373EA2" w:rsidP="00373EA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373EA2" w:rsidRPr="00A62E25" w:rsidRDefault="00373EA2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</w:p>
    <w:p w:rsidR="00A62E25" w:rsidRPr="00A62E25" w:rsidRDefault="00A62E25" w:rsidP="00C745FC">
      <w:pPr>
        <w:rPr>
          <w:bCs/>
          <w:color w:val="000000"/>
          <w:shd w:val="clear" w:color="auto" w:fill="FFFFFF"/>
        </w:rPr>
      </w:pPr>
    </w:p>
    <w:p w:rsidR="005B2FC4" w:rsidRPr="00A62E25" w:rsidRDefault="005B2FC4" w:rsidP="000C748E">
      <w:pPr>
        <w:jc w:val="both"/>
        <w:rPr>
          <w:color w:val="000000"/>
          <w:shd w:val="clear" w:color="auto" w:fill="FFFFFF"/>
        </w:rPr>
      </w:pPr>
      <w:r w:rsidRPr="00A62E25">
        <w:rPr>
          <w:b/>
        </w:rPr>
        <w:t>Председатель заседания Президиума</w:t>
      </w:r>
      <w:r w:rsidRPr="00A62E25">
        <w:t xml:space="preserve">: </w:t>
      </w:r>
      <w:r w:rsidRPr="00A62E25">
        <w:rPr>
          <w:color w:val="000000"/>
          <w:shd w:val="clear" w:color="auto" w:fill="FFFFFF"/>
        </w:rPr>
        <w:t xml:space="preserve">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</w:t>
      </w:r>
      <w:r w:rsidR="00423B74">
        <w:rPr>
          <w:color w:val="000000"/>
          <w:shd w:val="clear" w:color="auto" w:fill="FFFFFF"/>
        </w:rPr>
        <w:t>2</w:t>
      </w:r>
      <w:r w:rsidR="009700C9">
        <w:rPr>
          <w:color w:val="000000"/>
          <w:shd w:val="clear" w:color="auto" w:fill="FFFFFF"/>
        </w:rPr>
        <w:t>1</w:t>
      </w:r>
      <w:r w:rsidRPr="00A62E25">
        <w:rPr>
          <w:color w:val="000000"/>
          <w:shd w:val="clear" w:color="auto" w:fill="FFFFFF"/>
        </w:rPr>
        <w:t xml:space="preserve"> час. </w:t>
      </w:r>
      <w:r w:rsidR="009700C9">
        <w:rPr>
          <w:color w:val="000000"/>
          <w:shd w:val="clear" w:color="auto" w:fill="FFFFFF"/>
        </w:rPr>
        <w:t>5</w:t>
      </w:r>
      <w:r w:rsidR="00423B74">
        <w:rPr>
          <w:color w:val="000000"/>
          <w:shd w:val="clear" w:color="auto" w:fill="FFFFFF"/>
        </w:rPr>
        <w:t>0</w:t>
      </w:r>
      <w:r w:rsidRPr="00A62E25">
        <w:rPr>
          <w:color w:val="000000"/>
          <w:shd w:val="clear" w:color="auto" w:fill="FFFFFF"/>
        </w:rPr>
        <w:t xml:space="preserve"> мин.</w:t>
      </w:r>
    </w:p>
    <w:p w:rsidR="005B2FC4" w:rsidRPr="00A62E25" w:rsidRDefault="005B2FC4" w:rsidP="000C748E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Настоящий протокол составлен </w:t>
      </w:r>
      <w:r w:rsidR="009700C9">
        <w:rPr>
          <w:color w:val="000000"/>
          <w:shd w:val="clear" w:color="auto" w:fill="FFFFFF"/>
        </w:rPr>
        <w:t>06</w:t>
      </w:r>
      <w:r w:rsidR="00423B74">
        <w:rPr>
          <w:color w:val="000000"/>
          <w:shd w:val="clear" w:color="auto" w:fill="FFFFFF"/>
        </w:rPr>
        <w:t xml:space="preserve"> </w:t>
      </w:r>
      <w:r w:rsidR="009700C9">
        <w:rPr>
          <w:color w:val="000000"/>
          <w:shd w:val="clear" w:color="auto" w:fill="FFFFFF"/>
        </w:rPr>
        <w:t>августа</w:t>
      </w:r>
      <w:r w:rsidR="00F6590C" w:rsidRPr="00A62E25">
        <w:rPr>
          <w:color w:val="000000"/>
          <w:shd w:val="clear" w:color="auto" w:fill="FFFFFF"/>
        </w:rPr>
        <w:t xml:space="preserve"> 2022</w:t>
      </w:r>
      <w:r w:rsidRPr="00A62E25">
        <w:rPr>
          <w:color w:val="000000"/>
          <w:shd w:val="clear" w:color="auto" w:fill="FFFFFF"/>
        </w:rPr>
        <w:t xml:space="preserve"> года, на </w:t>
      </w:r>
      <w:r w:rsidR="009700C9">
        <w:rPr>
          <w:color w:val="000000"/>
          <w:shd w:val="clear" w:color="auto" w:fill="FFFFFF"/>
        </w:rPr>
        <w:t>5</w:t>
      </w:r>
      <w:r w:rsidRPr="00A62E25">
        <w:rPr>
          <w:color w:val="000000"/>
          <w:shd w:val="clear" w:color="auto" w:fill="FFFFFF"/>
        </w:rPr>
        <w:t xml:space="preserve"> (</w:t>
      </w:r>
      <w:r w:rsidR="009700C9">
        <w:rPr>
          <w:color w:val="000000"/>
          <w:shd w:val="clear" w:color="auto" w:fill="FFFFFF"/>
        </w:rPr>
        <w:t>Пяти</w:t>
      </w:r>
      <w:r w:rsidRPr="00A62E25">
        <w:rPr>
          <w:color w:val="000000"/>
          <w:shd w:val="clear" w:color="auto" w:fill="FFFFFF"/>
        </w:rPr>
        <w:t>) листах, подписан Председателем заседания Президиума.</w:t>
      </w:r>
    </w:p>
    <w:p w:rsidR="005B2FC4" w:rsidRPr="00A62E25" w:rsidRDefault="005B2FC4" w:rsidP="005B2FC4">
      <w:pPr>
        <w:tabs>
          <w:tab w:val="left" w:pos="426"/>
        </w:tabs>
        <w:spacing w:line="360" w:lineRule="auto"/>
        <w:ind w:firstLine="709"/>
        <w:jc w:val="both"/>
      </w:pPr>
    </w:p>
    <w:p w:rsidR="005B2FC4" w:rsidRPr="00A62E25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</w:rPr>
      </w:pPr>
      <w:r w:rsidRPr="00A62E25">
        <w:t>Председатель заседания Президиума _____________</w:t>
      </w:r>
      <w:r w:rsidRPr="00A62E25">
        <w:tab/>
      </w:r>
      <w:r w:rsidR="0056759E" w:rsidRPr="00A62E25">
        <w:t>А.А. Поломошнов</w:t>
      </w:r>
    </w:p>
    <w:sectPr w:rsidR="005B2FC4" w:rsidRPr="00A62E25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90E71"/>
    <w:multiLevelType w:val="hybridMultilevel"/>
    <w:tmpl w:val="C29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2B2396"/>
    <w:multiLevelType w:val="hybridMultilevel"/>
    <w:tmpl w:val="DC7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C1204"/>
    <w:multiLevelType w:val="multilevel"/>
    <w:tmpl w:val="96A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1464F"/>
    <w:multiLevelType w:val="multilevel"/>
    <w:tmpl w:val="1960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B2114"/>
    <w:multiLevelType w:val="multilevel"/>
    <w:tmpl w:val="81E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F13D8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32EFA"/>
    <w:multiLevelType w:val="multilevel"/>
    <w:tmpl w:val="E7E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3C75D3"/>
    <w:multiLevelType w:val="multilevel"/>
    <w:tmpl w:val="6D8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7" w15:restartNumberingAfterBreak="0">
    <w:nsid w:val="63F1626B"/>
    <w:multiLevelType w:val="multilevel"/>
    <w:tmpl w:val="EA1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003275"/>
    <w:multiLevelType w:val="multilevel"/>
    <w:tmpl w:val="96A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0" w15:restartNumberingAfterBreak="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55E"/>
    <w:multiLevelType w:val="multilevel"/>
    <w:tmpl w:val="FA18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D1758"/>
    <w:multiLevelType w:val="multilevel"/>
    <w:tmpl w:val="6CA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4"/>
  </w:num>
  <w:num w:numId="5">
    <w:abstractNumId w:val="31"/>
  </w:num>
  <w:num w:numId="6">
    <w:abstractNumId w:val="20"/>
  </w:num>
  <w:num w:numId="7">
    <w:abstractNumId w:val="12"/>
  </w:num>
  <w:num w:numId="8">
    <w:abstractNumId w:val="45"/>
  </w:num>
  <w:num w:numId="9">
    <w:abstractNumId w:val="35"/>
  </w:num>
  <w:num w:numId="10">
    <w:abstractNumId w:val="40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33"/>
  </w:num>
  <w:num w:numId="16">
    <w:abstractNumId w:val="25"/>
  </w:num>
  <w:num w:numId="17">
    <w:abstractNumId w:val="29"/>
  </w:num>
  <w:num w:numId="18">
    <w:abstractNumId w:val="28"/>
  </w:num>
  <w:num w:numId="19">
    <w:abstractNumId w:val="0"/>
  </w:num>
  <w:num w:numId="20">
    <w:abstractNumId w:val="27"/>
  </w:num>
  <w:num w:numId="21">
    <w:abstractNumId w:val="14"/>
  </w:num>
  <w:num w:numId="22">
    <w:abstractNumId w:val="8"/>
  </w:num>
  <w:num w:numId="23">
    <w:abstractNumId w:val="39"/>
  </w:num>
  <w:num w:numId="24">
    <w:abstractNumId w:val="11"/>
  </w:num>
  <w:num w:numId="25">
    <w:abstractNumId w:val="36"/>
  </w:num>
  <w:num w:numId="26">
    <w:abstractNumId w:val="19"/>
  </w:num>
  <w:num w:numId="27">
    <w:abstractNumId w:val="2"/>
  </w:num>
  <w:num w:numId="28">
    <w:abstractNumId w:val="1"/>
  </w:num>
  <w:num w:numId="29">
    <w:abstractNumId w:val="5"/>
  </w:num>
  <w:num w:numId="30">
    <w:abstractNumId w:val="22"/>
  </w:num>
  <w:num w:numId="31">
    <w:abstractNumId w:val="32"/>
  </w:num>
  <w:num w:numId="32">
    <w:abstractNumId w:val="7"/>
  </w:num>
  <w:num w:numId="33">
    <w:abstractNumId w:val="30"/>
  </w:num>
  <w:num w:numId="34">
    <w:abstractNumId w:val="46"/>
  </w:num>
  <w:num w:numId="35">
    <w:abstractNumId w:val="43"/>
  </w:num>
  <w:num w:numId="36">
    <w:abstractNumId w:val="21"/>
  </w:num>
  <w:num w:numId="37">
    <w:abstractNumId w:val="13"/>
  </w:num>
  <w:num w:numId="38">
    <w:abstractNumId w:val="23"/>
  </w:num>
  <w:num w:numId="39">
    <w:abstractNumId w:val="44"/>
  </w:num>
  <w:num w:numId="40">
    <w:abstractNumId w:val="37"/>
  </w:num>
  <w:num w:numId="41">
    <w:abstractNumId w:val="24"/>
  </w:num>
  <w:num w:numId="42">
    <w:abstractNumId w:val="18"/>
  </w:num>
  <w:num w:numId="43">
    <w:abstractNumId w:val="17"/>
  </w:num>
  <w:num w:numId="44">
    <w:abstractNumId w:val="38"/>
  </w:num>
  <w:num w:numId="45">
    <w:abstractNumId w:val="34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F"/>
    <w:rsid w:val="0000066F"/>
    <w:rsid w:val="00000C52"/>
    <w:rsid w:val="00006860"/>
    <w:rsid w:val="00020AD5"/>
    <w:rsid w:val="0003293F"/>
    <w:rsid w:val="00055414"/>
    <w:rsid w:val="00063BB3"/>
    <w:rsid w:val="000643EF"/>
    <w:rsid w:val="00066A4D"/>
    <w:rsid w:val="00075D03"/>
    <w:rsid w:val="000771E7"/>
    <w:rsid w:val="00083094"/>
    <w:rsid w:val="000845A0"/>
    <w:rsid w:val="00090944"/>
    <w:rsid w:val="00094E64"/>
    <w:rsid w:val="0009708B"/>
    <w:rsid w:val="000A1219"/>
    <w:rsid w:val="000A18FC"/>
    <w:rsid w:val="000A1D7F"/>
    <w:rsid w:val="000B384A"/>
    <w:rsid w:val="000C748E"/>
    <w:rsid w:val="000C76E3"/>
    <w:rsid w:val="000E271C"/>
    <w:rsid w:val="000E3A9C"/>
    <w:rsid w:val="000E4509"/>
    <w:rsid w:val="00102535"/>
    <w:rsid w:val="00103325"/>
    <w:rsid w:val="00114ABB"/>
    <w:rsid w:val="001203BD"/>
    <w:rsid w:val="00151D56"/>
    <w:rsid w:val="00155A9F"/>
    <w:rsid w:val="0017112A"/>
    <w:rsid w:val="0017236C"/>
    <w:rsid w:val="001754D1"/>
    <w:rsid w:val="00183728"/>
    <w:rsid w:val="00185EAC"/>
    <w:rsid w:val="001864FC"/>
    <w:rsid w:val="0019589A"/>
    <w:rsid w:val="001A0AF7"/>
    <w:rsid w:val="001A1010"/>
    <w:rsid w:val="001A1A12"/>
    <w:rsid w:val="001B0E4B"/>
    <w:rsid w:val="001D500E"/>
    <w:rsid w:val="001E057E"/>
    <w:rsid w:val="001E2753"/>
    <w:rsid w:val="0021185B"/>
    <w:rsid w:val="0021354B"/>
    <w:rsid w:val="00214631"/>
    <w:rsid w:val="002149C9"/>
    <w:rsid w:val="00223D31"/>
    <w:rsid w:val="00224E15"/>
    <w:rsid w:val="002346D4"/>
    <w:rsid w:val="00236B7B"/>
    <w:rsid w:val="00244820"/>
    <w:rsid w:val="00263581"/>
    <w:rsid w:val="00265742"/>
    <w:rsid w:val="002761ED"/>
    <w:rsid w:val="002A12C0"/>
    <w:rsid w:val="002B2763"/>
    <w:rsid w:val="002E353E"/>
    <w:rsid w:val="002E567D"/>
    <w:rsid w:val="00333609"/>
    <w:rsid w:val="00334645"/>
    <w:rsid w:val="003367FB"/>
    <w:rsid w:val="00336B63"/>
    <w:rsid w:val="0034519F"/>
    <w:rsid w:val="00355BE0"/>
    <w:rsid w:val="0036037D"/>
    <w:rsid w:val="003618E0"/>
    <w:rsid w:val="00365E93"/>
    <w:rsid w:val="00366D9B"/>
    <w:rsid w:val="00367AC8"/>
    <w:rsid w:val="0037361B"/>
    <w:rsid w:val="00373EA2"/>
    <w:rsid w:val="003754B2"/>
    <w:rsid w:val="00380E87"/>
    <w:rsid w:val="003833AB"/>
    <w:rsid w:val="003936B1"/>
    <w:rsid w:val="003948E4"/>
    <w:rsid w:val="00395608"/>
    <w:rsid w:val="003B07A6"/>
    <w:rsid w:val="003B7B79"/>
    <w:rsid w:val="003C014D"/>
    <w:rsid w:val="003C0471"/>
    <w:rsid w:val="003C3B69"/>
    <w:rsid w:val="003D4842"/>
    <w:rsid w:val="003E17D8"/>
    <w:rsid w:val="003F0D72"/>
    <w:rsid w:val="00405761"/>
    <w:rsid w:val="00417FD9"/>
    <w:rsid w:val="00423B74"/>
    <w:rsid w:val="0044350A"/>
    <w:rsid w:val="004541FC"/>
    <w:rsid w:val="004625CB"/>
    <w:rsid w:val="00463D01"/>
    <w:rsid w:val="00466B8C"/>
    <w:rsid w:val="004673B0"/>
    <w:rsid w:val="00476173"/>
    <w:rsid w:val="00482B48"/>
    <w:rsid w:val="00493DDB"/>
    <w:rsid w:val="004965A0"/>
    <w:rsid w:val="004A1DA8"/>
    <w:rsid w:val="004A492E"/>
    <w:rsid w:val="004B44A7"/>
    <w:rsid w:val="004B7D33"/>
    <w:rsid w:val="004C54F0"/>
    <w:rsid w:val="004D01EB"/>
    <w:rsid w:val="004D4D7E"/>
    <w:rsid w:val="004F1698"/>
    <w:rsid w:val="00503217"/>
    <w:rsid w:val="0050483F"/>
    <w:rsid w:val="00506F1F"/>
    <w:rsid w:val="00526338"/>
    <w:rsid w:val="00533311"/>
    <w:rsid w:val="00540E79"/>
    <w:rsid w:val="0054298B"/>
    <w:rsid w:val="005460D8"/>
    <w:rsid w:val="00552EEC"/>
    <w:rsid w:val="00565763"/>
    <w:rsid w:val="0056759E"/>
    <w:rsid w:val="0056784A"/>
    <w:rsid w:val="00570240"/>
    <w:rsid w:val="00573EA0"/>
    <w:rsid w:val="00577787"/>
    <w:rsid w:val="0058113A"/>
    <w:rsid w:val="00582366"/>
    <w:rsid w:val="005938EC"/>
    <w:rsid w:val="005B2FC4"/>
    <w:rsid w:val="005B5B35"/>
    <w:rsid w:val="005D1F6E"/>
    <w:rsid w:val="005D3E13"/>
    <w:rsid w:val="005D466A"/>
    <w:rsid w:val="005E130D"/>
    <w:rsid w:val="005E231B"/>
    <w:rsid w:val="005E622A"/>
    <w:rsid w:val="005F1080"/>
    <w:rsid w:val="005F1608"/>
    <w:rsid w:val="00607004"/>
    <w:rsid w:val="00612DDF"/>
    <w:rsid w:val="00624D0B"/>
    <w:rsid w:val="006441BF"/>
    <w:rsid w:val="0066198D"/>
    <w:rsid w:val="006626A8"/>
    <w:rsid w:val="00683353"/>
    <w:rsid w:val="006854A6"/>
    <w:rsid w:val="006A26AC"/>
    <w:rsid w:val="006A28A7"/>
    <w:rsid w:val="006B3315"/>
    <w:rsid w:val="006C1940"/>
    <w:rsid w:val="006C2D76"/>
    <w:rsid w:val="006C412F"/>
    <w:rsid w:val="006E3C56"/>
    <w:rsid w:val="006E7483"/>
    <w:rsid w:val="006F0C57"/>
    <w:rsid w:val="006F4B63"/>
    <w:rsid w:val="006F4D6C"/>
    <w:rsid w:val="00751A80"/>
    <w:rsid w:val="007520F9"/>
    <w:rsid w:val="00757CB0"/>
    <w:rsid w:val="00772595"/>
    <w:rsid w:val="007C0C15"/>
    <w:rsid w:val="007C5E32"/>
    <w:rsid w:val="007C7F7D"/>
    <w:rsid w:val="007D4113"/>
    <w:rsid w:val="00824AB8"/>
    <w:rsid w:val="00826D8E"/>
    <w:rsid w:val="008440AE"/>
    <w:rsid w:val="0086260C"/>
    <w:rsid w:val="0086759E"/>
    <w:rsid w:val="0087220B"/>
    <w:rsid w:val="008813F8"/>
    <w:rsid w:val="008826CB"/>
    <w:rsid w:val="00897A88"/>
    <w:rsid w:val="008A129D"/>
    <w:rsid w:val="008D6EA8"/>
    <w:rsid w:val="008F153F"/>
    <w:rsid w:val="00901623"/>
    <w:rsid w:val="0090341F"/>
    <w:rsid w:val="00916F38"/>
    <w:rsid w:val="009467FF"/>
    <w:rsid w:val="009700C9"/>
    <w:rsid w:val="009763DA"/>
    <w:rsid w:val="00981757"/>
    <w:rsid w:val="00982F2D"/>
    <w:rsid w:val="00995B22"/>
    <w:rsid w:val="009B1190"/>
    <w:rsid w:val="009B76E1"/>
    <w:rsid w:val="009C1D90"/>
    <w:rsid w:val="009F3FDC"/>
    <w:rsid w:val="00A003A9"/>
    <w:rsid w:val="00A2216E"/>
    <w:rsid w:val="00A22627"/>
    <w:rsid w:val="00A24C27"/>
    <w:rsid w:val="00A300D9"/>
    <w:rsid w:val="00A3602B"/>
    <w:rsid w:val="00A36D3D"/>
    <w:rsid w:val="00A45C7B"/>
    <w:rsid w:val="00A514C9"/>
    <w:rsid w:val="00A52B9B"/>
    <w:rsid w:val="00A542A3"/>
    <w:rsid w:val="00A5438E"/>
    <w:rsid w:val="00A55691"/>
    <w:rsid w:val="00A62D93"/>
    <w:rsid w:val="00A62E25"/>
    <w:rsid w:val="00A77BA0"/>
    <w:rsid w:val="00A82A66"/>
    <w:rsid w:val="00A91E20"/>
    <w:rsid w:val="00AA0237"/>
    <w:rsid w:val="00AC2396"/>
    <w:rsid w:val="00AC4BD1"/>
    <w:rsid w:val="00AC7843"/>
    <w:rsid w:val="00AD1606"/>
    <w:rsid w:val="00AD1A35"/>
    <w:rsid w:val="00AE1D2C"/>
    <w:rsid w:val="00AE31C4"/>
    <w:rsid w:val="00AF5B45"/>
    <w:rsid w:val="00B07F06"/>
    <w:rsid w:val="00B10CE3"/>
    <w:rsid w:val="00B10E1F"/>
    <w:rsid w:val="00B1106F"/>
    <w:rsid w:val="00B14CBC"/>
    <w:rsid w:val="00B24F79"/>
    <w:rsid w:val="00B46723"/>
    <w:rsid w:val="00B57EAA"/>
    <w:rsid w:val="00B607A9"/>
    <w:rsid w:val="00B6341A"/>
    <w:rsid w:val="00B645B8"/>
    <w:rsid w:val="00B647CA"/>
    <w:rsid w:val="00B64D3C"/>
    <w:rsid w:val="00B67290"/>
    <w:rsid w:val="00B70305"/>
    <w:rsid w:val="00B774AF"/>
    <w:rsid w:val="00B925CC"/>
    <w:rsid w:val="00B952D8"/>
    <w:rsid w:val="00BA2526"/>
    <w:rsid w:val="00BA31E7"/>
    <w:rsid w:val="00BB1E23"/>
    <w:rsid w:val="00BD2C24"/>
    <w:rsid w:val="00BD504C"/>
    <w:rsid w:val="00BD5086"/>
    <w:rsid w:val="00BE5348"/>
    <w:rsid w:val="00BF77C5"/>
    <w:rsid w:val="00C01CD6"/>
    <w:rsid w:val="00C01D3E"/>
    <w:rsid w:val="00C21212"/>
    <w:rsid w:val="00C27C92"/>
    <w:rsid w:val="00C359A7"/>
    <w:rsid w:val="00C44ECA"/>
    <w:rsid w:val="00C55173"/>
    <w:rsid w:val="00C551A8"/>
    <w:rsid w:val="00C62197"/>
    <w:rsid w:val="00C645DA"/>
    <w:rsid w:val="00C745FC"/>
    <w:rsid w:val="00C7460F"/>
    <w:rsid w:val="00C80CD1"/>
    <w:rsid w:val="00C842BE"/>
    <w:rsid w:val="00CA29E8"/>
    <w:rsid w:val="00CB1D2F"/>
    <w:rsid w:val="00CB6E8E"/>
    <w:rsid w:val="00CC5DD8"/>
    <w:rsid w:val="00CE2130"/>
    <w:rsid w:val="00CE2322"/>
    <w:rsid w:val="00CE79B2"/>
    <w:rsid w:val="00CF39D2"/>
    <w:rsid w:val="00CF4AAF"/>
    <w:rsid w:val="00D13685"/>
    <w:rsid w:val="00D13D42"/>
    <w:rsid w:val="00D1400E"/>
    <w:rsid w:val="00D15D5F"/>
    <w:rsid w:val="00D41C49"/>
    <w:rsid w:val="00D4382B"/>
    <w:rsid w:val="00D53807"/>
    <w:rsid w:val="00D65282"/>
    <w:rsid w:val="00D75A52"/>
    <w:rsid w:val="00D96911"/>
    <w:rsid w:val="00DA3638"/>
    <w:rsid w:val="00DB12B1"/>
    <w:rsid w:val="00DC1CD7"/>
    <w:rsid w:val="00DF23AF"/>
    <w:rsid w:val="00DF29D0"/>
    <w:rsid w:val="00E06BC1"/>
    <w:rsid w:val="00E21DF3"/>
    <w:rsid w:val="00E36CB3"/>
    <w:rsid w:val="00E443DC"/>
    <w:rsid w:val="00E460FE"/>
    <w:rsid w:val="00E53173"/>
    <w:rsid w:val="00E54069"/>
    <w:rsid w:val="00E628EC"/>
    <w:rsid w:val="00E914D2"/>
    <w:rsid w:val="00E918E9"/>
    <w:rsid w:val="00E97A4A"/>
    <w:rsid w:val="00EA2584"/>
    <w:rsid w:val="00EC2B01"/>
    <w:rsid w:val="00ED3870"/>
    <w:rsid w:val="00ED722D"/>
    <w:rsid w:val="00EE1D97"/>
    <w:rsid w:val="00EE444B"/>
    <w:rsid w:val="00EF0537"/>
    <w:rsid w:val="00EF1B23"/>
    <w:rsid w:val="00F1402D"/>
    <w:rsid w:val="00F303B7"/>
    <w:rsid w:val="00F3423B"/>
    <w:rsid w:val="00F62EA2"/>
    <w:rsid w:val="00F63D30"/>
    <w:rsid w:val="00F6590C"/>
    <w:rsid w:val="00F6691F"/>
    <w:rsid w:val="00F72D07"/>
    <w:rsid w:val="00F86206"/>
    <w:rsid w:val="00F87F07"/>
    <w:rsid w:val="00FA2FA1"/>
    <w:rsid w:val="00FA3B7F"/>
    <w:rsid w:val="00FB05C3"/>
    <w:rsid w:val="00FC15EC"/>
    <w:rsid w:val="00FC41DE"/>
    <w:rsid w:val="00FE46AA"/>
    <w:rsid w:val="00FE56F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F7CA7"/>
  <w15:docId w15:val="{5DF53475-CD06-4E6B-8623-3510945E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3619-3A62-4E01-87B7-FB7EADC0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Polomoshnov</cp:lastModifiedBy>
  <cp:revision>20</cp:revision>
  <dcterms:created xsi:type="dcterms:W3CDTF">2022-08-06T13:32:00Z</dcterms:created>
  <dcterms:modified xsi:type="dcterms:W3CDTF">2022-08-07T11:42:00Z</dcterms:modified>
</cp:coreProperties>
</file>