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EB" w:rsidRPr="00DC62D4" w:rsidRDefault="00A61EEB" w:rsidP="00A61EEB">
      <w:pPr>
        <w:jc w:val="center"/>
        <w:rPr>
          <w:b/>
          <w:bCs/>
          <w:sz w:val="22"/>
          <w:szCs w:val="22"/>
        </w:rPr>
      </w:pPr>
      <w:r w:rsidRPr="00DC62D4">
        <w:rPr>
          <w:b/>
          <w:bCs/>
          <w:sz w:val="22"/>
          <w:szCs w:val="22"/>
        </w:rPr>
        <w:t>Протокол заседания</w:t>
      </w:r>
    </w:p>
    <w:p w:rsidR="00A61EEB" w:rsidRPr="00DC62D4" w:rsidRDefault="00A61EEB" w:rsidP="00A61EEB">
      <w:pPr>
        <w:jc w:val="center"/>
        <w:rPr>
          <w:b/>
          <w:bCs/>
          <w:sz w:val="22"/>
          <w:szCs w:val="22"/>
        </w:rPr>
      </w:pPr>
      <w:r w:rsidRPr="00DC62D4">
        <w:rPr>
          <w:b/>
          <w:bCs/>
          <w:sz w:val="22"/>
          <w:szCs w:val="22"/>
        </w:rPr>
        <w:t xml:space="preserve">Президиума Федерации шахмат Алтайского края от </w:t>
      </w:r>
      <w:r w:rsidR="00C243ED">
        <w:rPr>
          <w:b/>
          <w:bCs/>
          <w:sz w:val="22"/>
          <w:szCs w:val="22"/>
        </w:rPr>
        <w:t>06</w:t>
      </w:r>
      <w:r w:rsidR="0074532A">
        <w:rPr>
          <w:b/>
          <w:bCs/>
          <w:sz w:val="22"/>
          <w:szCs w:val="22"/>
        </w:rPr>
        <w:t xml:space="preserve"> </w:t>
      </w:r>
      <w:r w:rsidR="00C243ED">
        <w:rPr>
          <w:b/>
          <w:bCs/>
          <w:sz w:val="22"/>
          <w:szCs w:val="22"/>
        </w:rPr>
        <w:t>июня</w:t>
      </w:r>
      <w:r w:rsidR="0074532A">
        <w:rPr>
          <w:b/>
          <w:bCs/>
          <w:sz w:val="22"/>
          <w:szCs w:val="22"/>
        </w:rPr>
        <w:t xml:space="preserve"> </w:t>
      </w:r>
      <w:r w:rsidRPr="00DC62D4">
        <w:rPr>
          <w:b/>
          <w:bCs/>
          <w:sz w:val="22"/>
          <w:szCs w:val="22"/>
        </w:rPr>
        <w:t>202</w:t>
      </w:r>
      <w:r w:rsidR="0008632D">
        <w:rPr>
          <w:b/>
          <w:bCs/>
          <w:sz w:val="22"/>
          <w:szCs w:val="22"/>
        </w:rPr>
        <w:t>6</w:t>
      </w:r>
      <w:r w:rsidRPr="00DC62D4">
        <w:rPr>
          <w:b/>
          <w:bCs/>
          <w:sz w:val="22"/>
          <w:szCs w:val="22"/>
        </w:rPr>
        <w:t xml:space="preserve"> года.</w:t>
      </w:r>
    </w:p>
    <w:p w:rsidR="00A61EEB" w:rsidRPr="00DC62D4" w:rsidRDefault="00A61EEB" w:rsidP="00A61EEB">
      <w:pPr>
        <w:jc w:val="both"/>
        <w:rPr>
          <w:b/>
          <w:bCs/>
          <w:sz w:val="22"/>
          <w:szCs w:val="22"/>
        </w:rPr>
      </w:pPr>
    </w:p>
    <w:p w:rsidR="00A61EEB" w:rsidRPr="00DC62D4" w:rsidRDefault="00A61EEB" w:rsidP="00A61E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2"/>
          <w:szCs w:val="22"/>
          <w:lang w:eastAsia="en-US"/>
        </w:rPr>
      </w:pPr>
      <w:r w:rsidRPr="00DC62D4">
        <w:rPr>
          <w:b/>
          <w:bCs/>
          <w:sz w:val="22"/>
          <w:szCs w:val="22"/>
        </w:rPr>
        <w:t>Место проведения –</w:t>
      </w:r>
      <w:r w:rsidRPr="00DC62D4">
        <w:rPr>
          <w:rFonts w:eastAsiaTheme="minorHAnsi"/>
          <w:sz w:val="22"/>
          <w:szCs w:val="22"/>
          <w:lang w:eastAsia="en-US"/>
        </w:rPr>
        <w:t xml:space="preserve"> </w:t>
      </w:r>
      <w:r w:rsidR="00C84DD9" w:rsidRPr="00DC62D4">
        <w:rPr>
          <w:rFonts w:eastAsiaTheme="minorHAnsi"/>
          <w:sz w:val="22"/>
          <w:szCs w:val="22"/>
          <w:lang w:eastAsia="en-US"/>
        </w:rPr>
        <w:t>КГБУ «Краевой шахматный клуб» и онлайн</w:t>
      </w:r>
      <w:r w:rsidRPr="00DC62D4">
        <w:rPr>
          <w:rFonts w:eastAsiaTheme="minorHAnsi"/>
          <w:sz w:val="22"/>
          <w:szCs w:val="22"/>
          <w:lang w:eastAsia="en-US"/>
        </w:rPr>
        <w:t xml:space="preserve"> </w:t>
      </w:r>
    </w:p>
    <w:p w:rsidR="00A61EEB" w:rsidRPr="00DC62D4" w:rsidRDefault="00A61EEB" w:rsidP="00A61EEB">
      <w:pPr>
        <w:jc w:val="both"/>
        <w:rPr>
          <w:b/>
          <w:bCs/>
          <w:sz w:val="22"/>
          <w:szCs w:val="22"/>
        </w:rPr>
      </w:pPr>
      <w:r w:rsidRPr="00DC62D4">
        <w:rPr>
          <w:b/>
          <w:bCs/>
          <w:sz w:val="22"/>
          <w:szCs w:val="22"/>
        </w:rPr>
        <w:t xml:space="preserve">Время начала: </w:t>
      </w:r>
      <w:r w:rsidR="00EF2627">
        <w:rPr>
          <w:b/>
          <w:bCs/>
          <w:sz w:val="22"/>
          <w:szCs w:val="22"/>
        </w:rPr>
        <w:t>1</w:t>
      </w:r>
      <w:r w:rsidR="00C243ED">
        <w:rPr>
          <w:b/>
          <w:bCs/>
          <w:sz w:val="22"/>
          <w:szCs w:val="22"/>
        </w:rPr>
        <w:t>1</w:t>
      </w:r>
      <w:r w:rsidR="00EF2627">
        <w:rPr>
          <w:b/>
          <w:bCs/>
          <w:sz w:val="22"/>
          <w:szCs w:val="22"/>
        </w:rPr>
        <w:t>:</w:t>
      </w:r>
      <w:r w:rsidR="00C243ED">
        <w:rPr>
          <w:b/>
          <w:bCs/>
          <w:sz w:val="22"/>
          <w:szCs w:val="22"/>
        </w:rPr>
        <w:t>3</w:t>
      </w:r>
      <w:r w:rsidR="00EF2627">
        <w:rPr>
          <w:b/>
          <w:bCs/>
          <w:sz w:val="22"/>
          <w:szCs w:val="22"/>
        </w:rPr>
        <w:t>0</w:t>
      </w:r>
    </w:p>
    <w:p w:rsidR="00A61EEB" w:rsidRPr="00DC62D4" w:rsidRDefault="00A61EEB" w:rsidP="00A61EEB">
      <w:pPr>
        <w:jc w:val="both"/>
        <w:rPr>
          <w:b/>
          <w:bCs/>
          <w:sz w:val="22"/>
          <w:szCs w:val="22"/>
        </w:rPr>
      </w:pPr>
    </w:p>
    <w:p w:rsidR="00A61EEB" w:rsidRPr="00DC62D4" w:rsidRDefault="00A61EEB" w:rsidP="00C243ED">
      <w:pPr>
        <w:jc w:val="both"/>
        <w:rPr>
          <w:b/>
          <w:bCs/>
          <w:sz w:val="22"/>
          <w:szCs w:val="22"/>
        </w:rPr>
      </w:pPr>
      <w:r w:rsidRPr="00DC62D4">
        <w:rPr>
          <w:b/>
          <w:bCs/>
          <w:sz w:val="22"/>
          <w:szCs w:val="22"/>
        </w:rPr>
        <w:t>На заседании присутствуют: Члены Президиума –</w:t>
      </w:r>
      <w:r w:rsidRPr="00DC62D4">
        <w:rPr>
          <w:b/>
          <w:sz w:val="23"/>
          <w:szCs w:val="23"/>
        </w:rPr>
        <w:t xml:space="preserve">Косачев Д.Ю., </w:t>
      </w:r>
      <w:r w:rsidR="00BF77AF">
        <w:rPr>
          <w:b/>
          <w:sz w:val="23"/>
          <w:szCs w:val="23"/>
        </w:rPr>
        <w:t>Хитров Д.В.</w:t>
      </w:r>
      <w:r w:rsidRPr="00DC62D4">
        <w:rPr>
          <w:b/>
          <w:sz w:val="23"/>
          <w:szCs w:val="23"/>
        </w:rPr>
        <w:t>, Поломошнов А.А.</w:t>
      </w:r>
      <w:r w:rsidRPr="00DC62D4">
        <w:rPr>
          <w:b/>
          <w:bCs/>
          <w:sz w:val="22"/>
          <w:szCs w:val="22"/>
        </w:rPr>
        <w:t xml:space="preserve">, Кузьмин Д.В., </w:t>
      </w:r>
      <w:r w:rsidR="00996202" w:rsidRPr="00DC62D4">
        <w:rPr>
          <w:b/>
          <w:bCs/>
          <w:sz w:val="22"/>
          <w:szCs w:val="22"/>
        </w:rPr>
        <w:t>Долгов А.А.</w:t>
      </w:r>
      <w:r w:rsidR="00BF77AF">
        <w:rPr>
          <w:b/>
          <w:bCs/>
          <w:sz w:val="22"/>
          <w:szCs w:val="22"/>
        </w:rPr>
        <w:t xml:space="preserve">, </w:t>
      </w:r>
      <w:r w:rsidR="00B71A49">
        <w:rPr>
          <w:b/>
          <w:bCs/>
          <w:sz w:val="22"/>
          <w:szCs w:val="22"/>
        </w:rPr>
        <w:t xml:space="preserve">Пышнограй Д.И., </w:t>
      </w:r>
      <w:r w:rsidR="00C243ED">
        <w:rPr>
          <w:b/>
          <w:bCs/>
          <w:sz w:val="22"/>
          <w:szCs w:val="22"/>
        </w:rPr>
        <w:t xml:space="preserve">онлайн - </w:t>
      </w:r>
      <w:r w:rsidR="00C243ED" w:rsidRPr="00DC62D4">
        <w:rPr>
          <w:b/>
          <w:bCs/>
          <w:sz w:val="22"/>
          <w:szCs w:val="22"/>
        </w:rPr>
        <w:t>Бочкарев А.А.,</w:t>
      </w:r>
      <w:r w:rsidR="00C243ED">
        <w:rPr>
          <w:b/>
          <w:bCs/>
          <w:sz w:val="22"/>
          <w:szCs w:val="22"/>
        </w:rPr>
        <w:t xml:space="preserve"> Борисов А.Н., Цвигун В.В.</w:t>
      </w:r>
    </w:p>
    <w:p w:rsidR="00A61EEB" w:rsidRPr="00DC62D4" w:rsidRDefault="00A61EEB" w:rsidP="00A61EEB">
      <w:pPr>
        <w:jc w:val="both"/>
        <w:rPr>
          <w:b/>
          <w:bCs/>
          <w:sz w:val="22"/>
          <w:szCs w:val="22"/>
        </w:rPr>
      </w:pPr>
    </w:p>
    <w:p w:rsidR="00A61EEB" w:rsidRPr="00DC62D4" w:rsidRDefault="00A61EEB" w:rsidP="00A61EEB">
      <w:pPr>
        <w:jc w:val="both"/>
        <w:rPr>
          <w:bCs/>
          <w:sz w:val="23"/>
          <w:szCs w:val="23"/>
        </w:rPr>
      </w:pPr>
      <w:r w:rsidRPr="00DC62D4">
        <w:rPr>
          <w:bCs/>
          <w:sz w:val="23"/>
          <w:szCs w:val="23"/>
        </w:rPr>
        <w:t xml:space="preserve">Председателем заседания избран </w:t>
      </w:r>
      <w:r w:rsidR="005C243F" w:rsidRPr="00DC62D4">
        <w:rPr>
          <w:bCs/>
          <w:sz w:val="23"/>
          <w:szCs w:val="23"/>
        </w:rPr>
        <w:t>Поломошнов А.А.</w:t>
      </w:r>
    </w:p>
    <w:p w:rsidR="00A61EEB" w:rsidRPr="00DC62D4" w:rsidRDefault="00A61EEB" w:rsidP="00A61EEB">
      <w:pPr>
        <w:jc w:val="both"/>
        <w:rPr>
          <w:bCs/>
          <w:sz w:val="23"/>
          <w:szCs w:val="23"/>
        </w:rPr>
      </w:pPr>
    </w:p>
    <w:p w:rsidR="00993BEB" w:rsidRPr="00DC62D4" w:rsidRDefault="00A61EEB" w:rsidP="00A61EEB">
      <w:pPr>
        <w:pStyle w:val="a3"/>
        <w:tabs>
          <w:tab w:val="left" w:pos="426"/>
        </w:tabs>
        <w:spacing w:before="0" w:beforeAutospacing="0" w:after="0" w:afterAutospacing="0" w:line="360" w:lineRule="auto"/>
        <w:jc w:val="both"/>
        <w:rPr>
          <w:b/>
          <w:bCs/>
          <w:sz w:val="23"/>
          <w:szCs w:val="23"/>
        </w:rPr>
      </w:pPr>
      <w:r w:rsidRPr="00DC62D4">
        <w:rPr>
          <w:b/>
          <w:bCs/>
          <w:sz w:val="23"/>
          <w:szCs w:val="23"/>
        </w:rPr>
        <w:t>В повестку собрания вынесены следующие вопросы:</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 xml:space="preserve">Турниры июня-июля 2026 года в Алтайском </w:t>
      </w:r>
      <w:r>
        <w:rPr>
          <w:color w:val="2C2D2E"/>
          <w:sz w:val="23"/>
          <w:szCs w:val="23"/>
        </w:rPr>
        <w:t>крае</w:t>
      </w:r>
      <w:r w:rsidRPr="00C243ED">
        <w:rPr>
          <w:color w:val="2C2D2E"/>
          <w:sz w:val="23"/>
          <w:szCs w:val="23"/>
        </w:rPr>
        <w:t>.</w:t>
      </w:r>
    </w:p>
    <w:p w:rsidR="00C243ED" w:rsidRDefault="00C243ED" w:rsidP="00C93FC6">
      <w:pPr>
        <w:numPr>
          <w:ilvl w:val="0"/>
          <w:numId w:val="16"/>
        </w:numPr>
        <w:shd w:val="clear" w:color="auto" w:fill="FFFFFF"/>
        <w:spacing w:before="100" w:beforeAutospacing="1" w:after="100" w:afterAutospacing="1"/>
        <w:rPr>
          <w:color w:val="2C2D2E"/>
          <w:sz w:val="23"/>
          <w:szCs w:val="23"/>
        </w:rPr>
      </w:pPr>
      <w:r>
        <w:rPr>
          <w:color w:val="2C2D2E"/>
          <w:sz w:val="23"/>
          <w:szCs w:val="23"/>
        </w:rPr>
        <w:t xml:space="preserve">Участие </w:t>
      </w:r>
      <w:r w:rsidRPr="00C243ED">
        <w:rPr>
          <w:color w:val="2C2D2E"/>
          <w:sz w:val="23"/>
          <w:szCs w:val="23"/>
        </w:rPr>
        <w:t xml:space="preserve">шахматистов Алтайского края в турнирах в других регионах. </w:t>
      </w:r>
    </w:p>
    <w:p w:rsidR="00C243ED" w:rsidRPr="00C243ED" w:rsidRDefault="00C243ED" w:rsidP="00C93FC6">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Утверждение третьего турнира для взрослой сборной для тех спортсменов, кто принял участие в Этапах Кубка Алтайского края по шахматам.</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 xml:space="preserve">Утверждение возможности </w:t>
      </w:r>
      <w:proofErr w:type="spellStart"/>
      <w:r w:rsidRPr="00C243ED">
        <w:rPr>
          <w:color w:val="2C2D2E"/>
          <w:sz w:val="23"/>
          <w:szCs w:val="23"/>
        </w:rPr>
        <w:t>Василиссы</w:t>
      </w:r>
      <w:proofErr w:type="spellEnd"/>
      <w:r w:rsidRPr="00C243ED">
        <w:rPr>
          <w:color w:val="2C2D2E"/>
          <w:sz w:val="23"/>
          <w:szCs w:val="23"/>
        </w:rPr>
        <w:t xml:space="preserve"> Белоконь принимать участие во взрослых турнирах вместо детских.</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 xml:space="preserve">Командирование Артема Мещерякова на Первенство Центральной и северной Азии по шахматам в </w:t>
      </w:r>
      <w:proofErr w:type="spellStart"/>
      <w:r w:rsidRPr="00C243ED">
        <w:rPr>
          <w:color w:val="2C2D2E"/>
          <w:sz w:val="23"/>
          <w:szCs w:val="23"/>
        </w:rPr>
        <w:t>Кырзгызстан</w:t>
      </w:r>
      <w:proofErr w:type="spellEnd"/>
      <w:r w:rsidRPr="00C243ED">
        <w:rPr>
          <w:color w:val="2C2D2E"/>
          <w:sz w:val="23"/>
          <w:szCs w:val="23"/>
        </w:rPr>
        <w:t>, Иссык-Куль</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 xml:space="preserve">Подготовка Мемориала </w:t>
      </w:r>
      <w:proofErr w:type="spellStart"/>
      <w:r w:rsidRPr="00C243ED">
        <w:rPr>
          <w:color w:val="2C2D2E"/>
          <w:sz w:val="23"/>
          <w:szCs w:val="23"/>
        </w:rPr>
        <w:t>Лепихина</w:t>
      </w:r>
      <w:proofErr w:type="spellEnd"/>
      <w:r w:rsidRPr="00C243ED">
        <w:rPr>
          <w:color w:val="2C2D2E"/>
          <w:sz w:val="23"/>
          <w:szCs w:val="23"/>
        </w:rPr>
        <w:t xml:space="preserve"> и Красот Алтая, утверждение условий допуска.</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Подготовка Первенства России среди студентов.</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Подготовка Всероссийских игр среди школьников, обучающихся в сельской местности.</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Развитие детского лагеря, варианты его наполнения.</w:t>
      </w:r>
    </w:p>
    <w:p w:rsidR="00C243ED" w:rsidRPr="00C243ED" w:rsidRDefault="00C243ED" w:rsidP="00C243ED">
      <w:pPr>
        <w:numPr>
          <w:ilvl w:val="0"/>
          <w:numId w:val="16"/>
        </w:numPr>
        <w:shd w:val="clear" w:color="auto" w:fill="FFFFFF"/>
        <w:spacing w:before="100" w:beforeAutospacing="1" w:after="100" w:afterAutospacing="1"/>
        <w:rPr>
          <w:color w:val="2C2D2E"/>
          <w:sz w:val="23"/>
          <w:szCs w:val="23"/>
        </w:rPr>
      </w:pPr>
      <w:r w:rsidRPr="00C243ED">
        <w:rPr>
          <w:color w:val="2C2D2E"/>
          <w:sz w:val="23"/>
          <w:szCs w:val="23"/>
        </w:rPr>
        <w:t>Разное</w:t>
      </w:r>
    </w:p>
    <w:p w:rsidR="00EF2627" w:rsidRDefault="00EF2627" w:rsidP="00A61EEB">
      <w:pPr>
        <w:tabs>
          <w:tab w:val="left" w:pos="1134"/>
        </w:tabs>
        <w:ind w:firstLine="709"/>
        <w:jc w:val="both"/>
        <w:rPr>
          <w:b/>
          <w:i/>
          <w:color w:val="333333"/>
          <w:sz w:val="23"/>
          <w:szCs w:val="23"/>
        </w:rPr>
      </w:pPr>
    </w:p>
    <w:p w:rsidR="00A61EEB" w:rsidRPr="00DC62D4" w:rsidRDefault="00A61EEB" w:rsidP="00A61EEB">
      <w:pPr>
        <w:tabs>
          <w:tab w:val="left" w:pos="1134"/>
        </w:tabs>
        <w:ind w:firstLine="709"/>
        <w:jc w:val="both"/>
        <w:rPr>
          <w:i/>
          <w:color w:val="333333"/>
          <w:sz w:val="23"/>
          <w:szCs w:val="23"/>
        </w:rPr>
      </w:pPr>
      <w:r w:rsidRPr="00DC62D4">
        <w:rPr>
          <w:b/>
          <w:i/>
          <w:color w:val="333333"/>
          <w:sz w:val="23"/>
          <w:szCs w:val="23"/>
        </w:rPr>
        <w:t>Предлагается утвердить повестку. Голосование «за» - единогласно. Повестка утверждается.</w:t>
      </w:r>
    </w:p>
    <w:p w:rsidR="00C926DF" w:rsidRPr="00DC62D4" w:rsidRDefault="00C926DF" w:rsidP="00A61EEB">
      <w:pPr>
        <w:tabs>
          <w:tab w:val="left" w:pos="1134"/>
        </w:tabs>
        <w:ind w:firstLine="709"/>
        <w:rPr>
          <w:b/>
          <w:sz w:val="23"/>
          <w:szCs w:val="23"/>
        </w:rPr>
      </w:pPr>
    </w:p>
    <w:p w:rsidR="00DF0122" w:rsidRPr="0074532A" w:rsidRDefault="00C243ED" w:rsidP="00C7568D">
      <w:pPr>
        <w:pStyle w:val="a4"/>
        <w:numPr>
          <w:ilvl w:val="0"/>
          <w:numId w:val="1"/>
        </w:numPr>
        <w:jc w:val="both"/>
        <w:rPr>
          <w:b/>
          <w:i/>
          <w:iCs/>
          <w:sz w:val="28"/>
          <w:szCs w:val="28"/>
          <w:shd w:val="clear" w:color="auto" w:fill="FFFFFF"/>
        </w:rPr>
      </w:pPr>
      <w:r w:rsidRPr="00C243ED">
        <w:rPr>
          <w:b/>
          <w:i/>
          <w:color w:val="000000"/>
          <w:sz w:val="28"/>
          <w:szCs w:val="28"/>
          <w:shd w:val="clear" w:color="auto" w:fill="FFFFFF"/>
        </w:rPr>
        <w:t>Турниры июня-июля 2026 года в Алтайском крае</w:t>
      </w:r>
      <w:r w:rsidRPr="00C243ED">
        <w:rPr>
          <w:color w:val="2C2D2E"/>
          <w:sz w:val="23"/>
          <w:szCs w:val="23"/>
        </w:rPr>
        <w:t>.</w:t>
      </w:r>
    </w:p>
    <w:p w:rsidR="0000066C" w:rsidRDefault="00993BEB" w:rsidP="00C243ED">
      <w:pPr>
        <w:jc w:val="both"/>
        <w:rPr>
          <w:sz w:val="23"/>
          <w:szCs w:val="23"/>
        </w:rPr>
      </w:pPr>
      <w:r w:rsidRPr="00DC62D4">
        <w:rPr>
          <w:sz w:val="23"/>
          <w:szCs w:val="23"/>
        </w:rPr>
        <w:t xml:space="preserve">По первому вопросу выступил </w:t>
      </w:r>
      <w:r w:rsidR="00C243ED">
        <w:rPr>
          <w:sz w:val="23"/>
          <w:szCs w:val="23"/>
        </w:rPr>
        <w:t xml:space="preserve">Долгов А.А., который отметил хорошее выступление юных шахматистов Алтайского края на этапе ДКР в </w:t>
      </w:r>
      <w:proofErr w:type="spellStart"/>
      <w:proofErr w:type="gramStart"/>
      <w:r w:rsidR="00C243ED">
        <w:rPr>
          <w:sz w:val="23"/>
          <w:szCs w:val="23"/>
        </w:rPr>
        <w:t>Майме</w:t>
      </w:r>
      <w:proofErr w:type="spellEnd"/>
      <w:r w:rsidR="00C243ED">
        <w:rPr>
          <w:sz w:val="23"/>
          <w:szCs w:val="23"/>
        </w:rPr>
        <w:t xml:space="preserve"> </w:t>
      </w:r>
      <w:r w:rsidR="00D811A6">
        <w:rPr>
          <w:sz w:val="23"/>
          <w:szCs w:val="23"/>
        </w:rPr>
        <w:t xml:space="preserve"> </w:t>
      </w:r>
      <w:r w:rsidR="00C243ED">
        <w:rPr>
          <w:sz w:val="23"/>
          <w:szCs w:val="23"/>
        </w:rPr>
        <w:t>-</w:t>
      </w:r>
      <w:proofErr w:type="gramEnd"/>
      <w:r w:rsidR="00C243ED">
        <w:rPr>
          <w:sz w:val="23"/>
          <w:szCs w:val="23"/>
        </w:rPr>
        <w:t xml:space="preserve"> «Кубок Главы Республики»: 3 первых места, 4 = вторых, 5 – третьих. Согласно решения Президиума о финансировании, принятого на январском заседании, оплате подлежит командировка трех спортсменов – Бардин, Воскобойников и Малахов.</w:t>
      </w:r>
    </w:p>
    <w:p w:rsidR="00C243ED" w:rsidRDefault="00C243ED" w:rsidP="00C243ED">
      <w:pPr>
        <w:jc w:val="both"/>
        <w:rPr>
          <w:sz w:val="23"/>
          <w:szCs w:val="23"/>
        </w:rPr>
      </w:pPr>
      <w:r>
        <w:rPr>
          <w:sz w:val="23"/>
          <w:szCs w:val="23"/>
        </w:rPr>
        <w:t>Долгов А.А. также поднял вопрос, что в составе делегаций Алтайского края наблюдаются такие случаи, как заявка на участие в турнире за счет средств краевого бюджета и потом без уважительной причины пропуск такого турнира. Это проблема, которую надо решать.</w:t>
      </w:r>
    </w:p>
    <w:p w:rsidR="00C243ED" w:rsidRDefault="00C243ED" w:rsidP="00C243ED">
      <w:pPr>
        <w:jc w:val="both"/>
        <w:rPr>
          <w:sz w:val="23"/>
          <w:szCs w:val="23"/>
        </w:rPr>
      </w:pPr>
      <w:r>
        <w:rPr>
          <w:sz w:val="23"/>
          <w:szCs w:val="23"/>
        </w:rPr>
        <w:t xml:space="preserve">Выступил Косачев Д.Ю., который проинформировал, что в планах ДЮК провести три этапа Лиги дошкольников (26.06.2026 – в Парке Изумрудный, 25-26.07.2026 – в г. Камень-на-Оби, 28.08.2026 – в театре кукол «Сказка» с последующим показом спектакля). </w:t>
      </w:r>
      <w:r w:rsidR="00873B10">
        <w:rPr>
          <w:sz w:val="23"/>
          <w:szCs w:val="23"/>
        </w:rPr>
        <w:t xml:space="preserve">Также пройдет турнир для младших школьников (с 1 по 4 класс) в </w:t>
      </w:r>
      <w:proofErr w:type="spellStart"/>
      <w:r w:rsidR="00873B10">
        <w:rPr>
          <w:sz w:val="23"/>
          <w:szCs w:val="23"/>
        </w:rPr>
        <w:t>Полковниково</w:t>
      </w:r>
      <w:proofErr w:type="spellEnd"/>
      <w:r w:rsidR="00873B10">
        <w:rPr>
          <w:sz w:val="23"/>
          <w:szCs w:val="23"/>
        </w:rPr>
        <w:t xml:space="preserve">, в музее космонавта Германа Титова. Он состоится 08.08.2026. </w:t>
      </w:r>
      <w:r>
        <w:rPr>
          <w:sz w:val="23"/>
          <w:szCs w:val="23"/>
        </w:rPr>
        <w:t>Косачев попросил Президиум утвердить финансирование этих турниров за счет средств федерации, поскольку турниры не попали в ЕКП, и, значит, не имеют государственного финансирования.</w:t>
      </w:r>
    </w:p>
    <w:p w:rsidR="00873B10" w:rsidRDefault="00873B10" w:rsidP="00C243ED">
      <w:pPr>
        <w:jc w:val="both"/>
        <w:rPr>
          <w:sz w:val="23"/>
          <w:szCs w:val="23"/>
        </w:rPr>
      </w:pPr>
      <w:r>
        <w:rPr>
          <w:sz w:val="23"/>
          <w:szCs w:val="23"/>
        </w:rPr>
        <w:t>Выступил Цвигун В.В., который отметил, что с 17 по 21 июня в Романово пройдет Первенство края среди учащихся сельской местности.</w:t>
      </w:r>
    </w:p>
    <w:p w:rsidR="00873B10" w:rsidRDefault="00873B10" w:rsidP="00C243ED">
      <w:pPr>
        <w:jc w:val="both"/>
        <w:rPr>
          <w:sz w:val="23"/>
          <w:szCs w:val="23"/>
        </w:rPr>
      </w:pPr>
    </w:p>
    <w:p w:rsidR="00873B10" w:rsidRDefault="00873B10" w:rsidP="00C243ED">
      <w:pPr>
        <w:jc w:val="both"/>
        <w:rPr>
          <w:sz w:val="23"/>
          <w:szCs w:val="23"/>
        </w:rPr>
      </w:pPr>
    </w:p>
    <w:p w:rsidR="00C243ED" w:rsidRDefault="00C243ED" w:rsidP="00C243ED">
      <w:pPr>
        <w:jc w:val="both"/>
        <w:rPr>
          <w:sz w:val="23"/>
          <w:szCs w:val="23"/>
        </w:rPr>
      </w:pPr>
    </w:p>
    <w:p w:rsidR="00C243ED" w:rsidRPr="00DC62D4" w:rsidRDefault="00C243ED" w:rsidP="00C243ED">
      <w:pPr>
        <w:jc w:val="both"/>
        <w:rPr>
          <w:sz w:val="23"/>
          <w:szCs w:val="23"/>
        </w:rPr>
      </w:pPr>
    </w:p>
    <w:p w:rsidR="002E18C4" w:rsidRPr="00DC62D4" w:rsidRDefault="002E18C4" w:rsidP="00C62EE4">
      <w:pPr>
        <w:jc w:val="both"/>
        <w:rPr>
          <w:sz w:val="23"/>
          <w:szCs w:val="23"/>
        </w:rPr>
      </w:pPr>
      <w:r w:rsidRPr="00DC62D4">
        <w:rPr>
          <w:sz w:val="23"/>
          <w:szCs w:val="23"/>
        </w:rPr>
        <w:t xml:space="preserve">В результате дискуссии на </w:t>
      </w:r>
      <w:r w:rsidR="00CF662E" w:rsidRPr="00DC62D4">
        <w:rPr>
          <w:sz w:val="23"/>
          <w:szCs w:val="23"/>
        </w:rPr>
        <w:t>решение Президиума вынесен</w:t>
      </w:r>
      <w:r w:rsidR="00063C4F">
        <w:rPr>
          <w:sz w:val="23"/>
          <w:szCs w:val="23"/>
        </w:rPr>
        <w:t>ы</w:t>
      </w:r>
      <w:r w:rsidR="00CF662E" w:rsidRPr="00DC62D4">
        <w:rPr>
          <w:sz w:val="23"/>
          <w:szCs w:val="23"/>
        </w:rPr>
        <w:t xml:space="preserve"> следующи</w:t>
      </w:r>
      <w:r w:rsidR="00063C4F">
        <w:rPr>
          <w:sz w:val="23"/>
          <w:szCs w:val="23"/>
        </w:rPr>
        <w:t>е</w:t>
      </w:r>
      <w:r w:rsidR="00CF662E" w:rsidRPr="00DC62D4">
        <w:rPr>
          <w:sz w:val="23"/>
          <w:szCs w:val="23"/>
        </w:rPr>
        <w:t xml:space="preserve"> вопрос</w:t>
      </w:r>
      <w:r w:rsidR="00063C4F">
        <w:rPr>
          <w:sz w:val="23"/>
          <w:szCs w:val="23"/>
        </w:rPr>
        <w:t>ы</w:t>
      </w:r>
      <w:r w:rsidR="00875CDB" w:rsidRPr="00DC62D4">
        <w:rPr>
          <w:sz w:val="23"/>
          <w:szCs w:val="23"/>
        </w:rPr>
        <w:t>:</w:t>
      </w:r>
    </w:p>
    <w:p w:rsidR="00993BEB" w:rsidRDefault="00873B10" w:rsidP="00C7568D">
      <w:pPr>
        <w:pStyle w:val="a4"/>
        <w:numPr>
          <w:ilvl w:val="0"/>
          <w:numId w:val="2"/>
        </w:numPr>
        <w:jc w:val="both"/>
        <w:rPr>
          <w:b/>
          <w:sz w:val="23"/>
          <w:szCs w:val="23"/>
        </w:rPr>
      </w:pPr>
      <w:r>
        <w:rPr>
          <w:b/>
          <w:sz w:val="23"/>
          <w:szCs w:val="23"/>
        </w:rPr>
        <w:t>Принять к сведению информацию руководителей комиссий о ближайших турнирах в крае</w:t>
      </w:r>
      <w:r w:rsidR="00FB2925">
        <w:rPr>
          <w:b/>
          <w:sz w:val="23"/>
          <w:szCs w:val="23"/>
        </w:rPr>
        <w:t xml:space="preserve">. </w:t>
      </w:r>
    </w:p>
    <w:p w:rsidR="00063C4F" w:rsidRDefault="00873B10" w:rsidP="00C7568D">
      <w:pPr>
        <w:pStyle w:val="a4"/>
        <w:numPr>
          <w:ilvl w:val="0"/>
          <w:numId w:val="2"/>
        </w:numPr>
        <w:jc w:val="both"/>
        <w:rPr>
          <w:b/>
          <w:sz w:val="23"/>
          <w:szCs w:val="23"/>
        </w:rPr>
      </w:pPr>
      <w:r>
        <w:rPr>
          <w:b/>
          <w:sz w:val="23"/>
          <w:szCs w:val="23"/>
        </w:rPr>
        <w:t xml:space="preserve">Утвердить финансирование за счет средств Федерации турниров лиги дошкольников и турнира в </w:t>
      </w:r>
      <w:proofErr w:type="spellStart"/>
      <w:r>
        <w:rPr>
          <w:b/>
          <w:sz w:val="23"/>
          <w:szCs w:val="23"/>
        </w:rPr>
        <w:t>Полковниково</w:t>
      </w:r>
      <w:proofErr w:type="spellEnd"/>
      <w:r w:rsidR="00D811A6">
        <w:rPr>
          <w:b/>
          <w:sz w:val="23"/>
          <w:szCs w:val="23"/>
        </w:rPr>
        <w:t>.</w:t>
      </w:r>
    </w:p>
    <w:p w:rsidR="00A63BAD" w:rsidRDefault="00873B10" w:rsidP="00C7568D">
      <w:pPr>
        <w:pStyle w:val="a4"/>
        <w:numPr>
          <w:ilvl w:val="0"/>
          <w:numId w:val="2"/>
        </w:numPr>
        <w:jc w:val="both"/>
        <w:rPr>
          <w:b/>
          <w:sz w:val="23"/>
          <w:szCs w:val="23"/>
        </w:rPr>
      </w:pPr>
      <w:r>
        <w:rPr>
          <w:b/>
          <w:sz w:val="23"/>
          <w:szCs w:val="23"/>
        </w:rPr>
        <w:t xml:space="preserve">Утвердить, </w:t>
      </w:r>
      <w:proofErr w:type="gramStart"/>
      <w:r>
        <w:rPr>
          <w:b/>
          <w:sz w:val="23"/>
          <w:szCs w:val="23"/>
        </w:rPr>
        <w:t>что</w:t>
      </w:r>
      <w:proofErr w:type="gramEnd"/>
      <w:r>
        <w:rPr>
          <w:b/>
          <w:sz w:val="23"/>
          <w:szCs w:val="23"/>
        </w:rPr>
        <w:t xml:space="preserve"> если член сборной выбрал турнир из списка турниров, которые он может посетить, попал в заявку от края на этот турнир – он не может пропустить участие в таком турнире без уважительной причины</w:t>
      </w:r>
      <w:r w:rsidR="00D811A6">
        <w:rPr>
          <w:b/>
          <w:sz w:val="23"/>
          <w:szCs w:val="23"/>
        </w:rPr>
        <w:t>.</w:t>
      </w:r>
      <w:r>
        <w:rPr>
          <w:b/>
          <w:sz w:val="23"/>
          <w:szCs w:val="23"/>
        </w:rPr>
        <w:t xml:space="preserve"> В случае, если это произошло – турнир засчитывается участнику, как профинансированный и уменьшает количество обязательных к финансированию за счет средств краевого бюджета турниров по соглашению между спортсменом и Федерацией.</w:t>
      </w:r>
    </w:p>
    <w:p w:rsidR="00CF662E" w:rsidRPr="00DC62D4" w:rsidRDefault="00CF662E" w:rsidP="00CF662E">
      <w:pPr>
        <w:ind w:left="360"/>
        <w:jc w:val="both"/>
        <w:rPr>
          <w:b/>
          <w:sz w:val="23"/>
          <w:szCs w:val="23"/>
        </w:rPr>
      </w:pPr>
    </w:p>
    <w:p w:rsidR="007F27CB" w:rsidRPr="00DC62D4" w:rsidRDefault="007F27CB" w:rsidP="007F27CB">
      <w:pPr>
        <w:jc w:val="both"/>
        <w:rPr>
          <w:b/>
          <w:sz w:val="23"/>
          <w:szCs w:val="23"/>
        </w:rPr>
      </w:pPr>
      <w:r w:rsidRPr="00DC62D4">
        <w:rPr>
          <w:i/>
          <w:sz w:val="23"/>
          <w:szCs w:val="23"/>
        </w:rPr>
        <w:t xml:space="preserve">         Голосование</w:t>
      </w:r>
      <w:r w:rsidRPr="00DC62D4">
        <w:rPr>
          <w:b/>
          <w:sz w:val="23"/>
          <w:szCs w:val="23"/>
        </w:rPr>
        <w:t xml:space="preserve"> </w:t>
      </w:r>
    </w:p>
    <w:p w:rsidR="007F27CB" w:rsidRPr="00DC62D4" w:rsidRDefault="007F27CB" w:rsidP="007F27CB">
      <w:pPr>
        <w:ind w:firstLine="708"/>
        <w:jc w:val="both"/>
        <w:rPr>
          <w:b/>
          <w:sz w:val="23"/>
          <w:szCs w:val="23"/>
        </w:rPr>
      </w:pPr>
      <w:r w:rsidRPr="00DC62D4">
        <w:rPr>
          <w:b/>
          <w:sz w:val="23"/>
          <w:szCs w:val="23"/>
        </w:rPr>
        <w:t>«за» - единогласно</w:t>
      </w:r>
    </w:p>
    <w:p w:rsidR="00CF662E" w:rsidRPr="00DC62D4" w:rsidRDefault="00CF662E" w:rsidP="007F27CB">
      <w:pPr>
        <w:jc w:val="both"/>
        <w:rPr>
          <w:i/>
          <w:sz w:val="23"/>
          <w:szCs w:val="23"/>
        </w:rPr>
      </w:pPr>
    </w:p>
    <w:p w:rsidR="007F27CB" w:rsidRPr="00DC62D4" w:rsidRDefault="00CF662E" w:rsidP="007F27CB">
      <w:pPr>
        <w:jc w:val="both"/>
        <w:rPr>
          <w:b/>
          <w:sz w:val="23"/>
          <w:szCs w:val="23"/>
        </w:rPr>
      </w:pPr>
      <w:r w:rsidRPr="00DC62D4">
        <w:rPr>
          <w:i/>
          <w:sz w:val="23"/>
          <w:szCs w:val="23"/>
        </w:rPr>
        <w:t>Решение принято.</w:t>
      </w:r>
    </w:p>
    <w:p w:rsidR="00CF662E" w:rsidRPr="00DC62D4" w:rsidRDefault="00CF662E" w:rsidP="007F27CB">
      <w:pPr>
        <w:jc w:val="both"/>
        <w:rPr>
          <w:b/>
          <w:sz w:val="23"/>
          <w:szCs w:val="23"/>
        </w:rPr>
      </w:pPr>
    </w:p>
    <w:p w:rsidR="007F27CB" w:rsidRPr="00DC62D4" w:rsidRDefault="007F27CB" w:rsidP="007F27CB">
      <w:pPr>
        <w:jc w:val="both"/>
        <w:rPr>
          <w:i/>
          <w:sz w:val="23"/>
          <w:szCs w:val="23"/>
        </w:rPr>
      </w:pPr>
      <w:r w:rsidRPr="00DC62D4">
        <w:rPr>
          <w:i/>
          <w:sz w:val="23"/>
          <w:szCs w:val="23"/>
        </w:rPr>
        <w:t>Принятое решение:</w:t>
      </w:r>
    </w:p>
    <w:p w:rsidR="00873B10" w:rsidRDefault="00873B10" w:rsidP="00873B10">
      <w:pPr>
        <w:pStyle w:val="a4"/>
        <w:numPr>
          <w:ilvl w:val="0"/>
          <w:numId w:val="17"/>
        </w:numPr>
        <w:jc w:val="both"/>
        <w:rPr>
          <w:b/>
          <w:sz w:val="23"/>
          <w:szCs w:val="23"/>
        </w:rPr>
      </w:pPr>
      <w:r>
        <w:rPr>
          <w:b/>
          <w:sz w:val="23"/>
          <w:szCs w:val="23"/>
        </w:rPr>
        <w:t xml:space="preserve">Принять к сведению информацию руководителей комиссий о ближайших турнирах в крае. </w:t>
      </w:r>
    </w:p>
    <w:p w:rsidR="00873B10" w:rsidRDefault="00873B10" w:rsidP="00873B10">
      <w:pPr>
        <w:pStyle w:val="a4"/>
        <w:numPr>
          <w:ilvl w:val="0"/>
          <w:numId w:val="17"/>
        </w:numPr>
        <w:jc w:val="both"/>
        <w:rPr>
          <w:b/>
          <w:sz w:val="23"/>
          <w:szCs w:val="23"/>
        </w:rPr>
      </w:pPr>
      <w:r>
        <w:rPr>
          <w:b/>
          <w:sz w:val="23"/>
          <w:szCs w:val="23"/>
        </w:rPr>
        <w:t xml:space="preserve">Утвердить финансирование за счет средств Федерации турниров лиги дошкольников и турнира в </w:t>
      </w:r>
      <w:proofErr w:type="spellStart"/>
      <w:r>
        <w:rPr>
          <w:b/>
          <w:sz w:val="23"/>
          <w:szCs w:val="23"/>
        </w:rPr>
        <w:t>Полковниково</w:t>
      </w:r>
      <w:proofErr w:type="spellEnd"/>
      <w:r>
        <w:rPr>
          <w:b/>
          <w:sz w:val="23"/>
          <w:szCs w:val="23"/>
        </w:rPr>
        <w:t>.</w:t>
      </w:r>
    </w:p>
    <w:p w:rsidR="00873B10" w:rsidRDefault="00873B10" w:rsidP="00873B10">
      <w:pPr>
        <w:pStyle w:val="a4"/>
        <w:numPr>
          <w:ilvl w:val="0"/>
          <w:numId w:val="17"/>
        </w:numPr>
        <w:jc w:val="both"/>
        <w:rPr>
          <w:b/>
          <w:sz w:val="23"/>
          <w:szCs w:val="23"/>
        </w:rPr>
      </w:pPr>
      <w:r>
        <w:rPr>
          <w:b/>
          <w:sz w:val="23"/>
          <w:szCs w:val="23"/>
        </w:rPr>
        <w:t xml:space="preserve">Утвердить, </w:t>
      </w:r>
      <w:proofErr w:type="gramStart"/>
      <w:r>
        <w:rPr>
          <w:b/>
          <w:sz w:val="23"/>
          <w:szCs w:val="23"/>
        </w:rPr>
        <w:t>что</w:t>
      </w:r>
      <w:proofErr w:type="gramEnd"/>
      <w:r>
        <w:rPr>
          <w:b/>
          <w:sz w:val="23"/>
          <w:szCs w:val="23"/>
        </w:rPr>
        <w:t xml:space="preserve"> если член сборной выбрал турнир из списка турниров, которые он может посетить, попал в заявку от края на этот турнир – он не может пропустить участие в таком турнире без уважительной причины. В случае, если это произошло – турнир засчитывается участнику, как профинансированный и уменьшает количество обязательных к финансированию за счет средств краевого бюджета турниров по соглашению между спортсменом и Федерацией.</w:t>
      </w:r>
    </w:p>
    <w:p w:rsidR="00341FD1" w:rsidRPr="00DC62D4" w:rsidRDefault="00341FD1" w:rsidP="00341FD1">
      <w:pPr>
        <w:ind w:left="360"/>
        <w:jc w:val="both"/>
        <w:rPr>
          <w:b/>
          <w:sz w:val="23"/>
          <w:szCs w:val="23"/>
        </w:rPr>
      </w:pPr>
    </w:p>
    <w:p w:rsidR="00895E8B" w:rsidRPr="00FD1214" w:rsidRDefault="00873B10" w:rsidP="00C7568D">
      <w:pPr>
        <w:pStyle w:val="a4"/>
        <w:numPr>
          <w:ilvl w:val="0"/>
          <w:numId w:val="1"/>
        </w:numPr>
        <w:jc w:val="both"/>
        <w:rPr>
          <w:b/>
          <w:i/>
          <w:sz w:val="28"/>
          <w:szCs w:val="28"/>
        </w:rPr>
      </w:pPr>
      <w:r w:rsidRPr="00873B10">
        <w:rPr>
          <w:b/>
          <w:i/>
          <w:color w:val="000000"/>
          <w:sz w:val="28"/>
          <w:szCs w:val="28"/>
          <w:shd w:val="clear" w:color="auto" w:fill="FFFFFF"/>
        </w:rPr>
        <w:t xml:space="preserve">Участие шахматистов Алтайского края в турнирах в других регионах. </w:t>
      </w:r>
    </w:p>
    <w:p w:rsidR="006754BC" w:rsidRDefault="00F90772" w:rsidP="00873B10">
      <w:pPr>
        <w:jc w:val="both"/>
        <w:rPr>
          <w:sz w:val="23"/>
          <w:szCs w:val="23"/>
        </w:rPr>
      </w:pPr>
      <w:r>
        <w:rPr>
          <w:sz w:val="23"/>
          <w:szCs w:val="23"/>
        </w:rPr>
        <w:t>В</w:t>
      </w:r>
      <w:r w:rsidR="00383A61" w:rsidRPr="00DC62D4">
        <w:rPr>
          <w:sz w:val="23"/>
          <w:szCs w:val="23"/>
        </w:rPr>
        <w:t xml:space="preserve">ыступил </w:t>
      </w:r>
      <w:r w:rsidR="00D92171">
        <w:rPr>
          <w:sz w:val="23"/>
          <w:szCs w:val="23"/>
        </w:rPr>
        <w:t xml:space="preserve">Долгов А.А., который сообщил, что </w:t>
      </w:r>
      <w:r w:rsidR="00873B10">
        <w:rPr>
          <w:sz w:val="23"/>
          <w:szCs w:val="23"/>
        </w:rPr>
        <w:t>планируются поездки членов сборных команд Алтайского края на следующие турниры</w:t>
      </w:r>
      <w:r w:rsidR="006754BC">
        <w:rPr>
          <w:sz w:val="23"/>
          <w:szCs w:val="23"/>
        </w:rPr>
        <w:t>:</w:t>
      </w:r>
    </w:p>
    <w:p w:rsidR="006754BC" w:rsidRDefault="006754BC" w:rsidP="00D92171">
      <w:pPr>
        <w:jc w:val="both"/>
        <w:rPr>
          <w:sz w:val="23"/>
          <w:szCs w:val="23"/>
        </w:rPr>
      </w:pPr>
      <w:r>
        <w:rPr>
          <w:sz w:val="23"/>
          <w:szCs w:val="23"/>
        </w:rPr>
        <w:t xml:space="preserve">- </w:t>
      </w:r>
      <w:r w:rsidR="00873B10">
        <w:rPr>
          <w:sz w:val="23"/>
          <w:szCs w:val="23"/>
        </w:rPr>
        <w:t>С 12.06.2026 делегация Алтайского края во главе с Главным тренером будет выступать на Первенстве России среди школьников в Туле, в основной состав делегации вошли 9 человек, еще 4 спортсмена едут самостоятельно. Долгов А.А. отметил, что в старших возрастах очень малое количество участников на этом турнире и решение Президиума не отправлять в эти возрастные группы шахматистов Алтайского края с учетом данной ситуации не выглядит оправданным;</w:t>
      </w:r>
    </w:p>
    <w:p w:rsidR="006754BC" w:rsidRDefault="006754BC" w:rsidP="00D92171">
      <w:pPr>
        <w:jc w:val="both"/>
        <w:rPr>
          <w:sz w:val="23"/>
          <w:szCs w:val="23"/>
        </w:rPr>
      </w:pPr>
      <w:r>
        <w:rPr>
          <w:sz w:val="23"/>
          <w:szCs w:val="23"/>
        </w:rPr>
        <w:t>- Этап ДКР в Кольцово</w:t>
      </w:r>
      <w:r w:rsidR="00873B10">
        <w:rPr>
          <w:sz w:val="23"/>
          <w:szCs w:val="23"/>
        </w:rPr>
        <w:t xml:space="preserve">, предлагается сопровождающим за счет средств краевого бюджета направить </w:t>
      </w:r>
      <w:proofErr w:type="spellStart"/>
      <w:r w:rsidR="00873B10">
        <w:rPr>
          <w:sz w:val="23"/>
          <w:szCs w:val="23"/>
        </w:rPr>
        <w:t>Горового</w:t>
      </w:r>
      <w:proofErr w:type="spellEnd"/>
      <w:r w:rsidR="00873B10">
        <w:rPr>
          <w:sz w:val="23"/>
          <w:szCs w:val="23"/>
        </w:rPr>
        <w:t xml:space="preserve"> А.С.;</w:t>
      </w:r>
    </w:p>
    <w:p w:rsidR="006754BC" w:rsidRDefault="006754BC" w:rsidP="00D92171">
      <w:pPr>
        <w:jc w:val="both"/>
        <w:rPr>
          <w:sz w:val="23"/>
          <w:szCs w:val="23"/>
        </w:rPr>
      </w:pPr>
      <w:r>
        <w:rPr>
          <w:sz w:val="23"/>
          <w:szCs w:val="23"/>
        </w:rPr>
        <w:t xml:space="preserve">- Этап ДКР в </w:t>
      </w:r>
      <w:r w:rsidR="00873B10">
        <w:rPr>
          <w:sz w:val="23"/>
          <w:szCs w:val="23"/>
        </w:rPr>
        <w:t>То</w:t>
      </w:r>
      <w:r>
        <w:rPr>
          <w:sz w:val="23"/>
          <w:szCs w:val="23"/>
        </w:rPr>
        <w:t>мске</w:t>
      </w:r>
      <w:r w:rsidR="00873B10">
        <w:rPr>
          <w:sz w:val="23"/>
          <w:szCs w:val="23"/>
        </w:rPr>
        <w:t xml:space="preserve"> – предлагается сопровождающим за счет средств краевого бюджета направить маму Полины Носовой;</w:t>
      </w:r>
    </w:p>
    <w:p w:rsidR="006754BC" w:rsidRDefault="006754BC" w:rsidP="00D92171">
      <w:pPr>
        <w:jc w:val="both"/>
        <w:rPr>
          <w:sz w:val="23"/>
          <w:szCs w:val="23"/>
        </w:rPr>
      </w:pPr>
      <w:r>
        <w:rPr>
          <w:sz w:val="23"/>
          <w:szCs w:val="23"/>
        </w:rPr>
        <w:t xml:space="preserve">- Этап ДКР в </w:t>
      </w:r>
      <w:r w:rsidR="00873B10">
        <w:rPr>
          <w:sz w:val="23"/>
          <w:szCs w:val="23"/>
        </w:rPr>
        <w:t>О</w:t>
      </w:r>
      <w:r>
        <w:rPr>
          <w:sz w:val="23"/>
          <w:szCs w:val="23"/>
        </w:rPr>
        <w:t>мске</w:t>
      </w:r>
      <w:r w:rsidR="00873B10">
        <w:rPr>
          <w:sz w:val="23"/>
          <w:szCs w:val="23"/>
        </w:rPr>
        <w:t xml:space="preserve"> - предлагается сопровождающим за счет средств краевого бюджета направить Долгова А.А.</w:t>
      </w:r>
    </w:p>
    <w:p w:rsidR="00873B10" w:rsidRDefault="00873B10" w:rsidP="00D92171">
      <w:pPr>
        <w:jc w:val="both"/>
        <w:rPr>
          <w:sz w:val="23"/>
          <w:szCs w:val="23"/>
        </w:rPr>
      </w:pPr>
      <w:r>
        <w:rPr>
          <w:sz w:val="23"/>
          <w:szCs w:val="23"/>
        </w:rPr>
        <w:t>Для формирования заявок Долгов А.А. попросил разместить на сайте Федерации электронную форму регистрации, в которой предусмотреть все поля, необходимые для формирования заявки. Ограничить срок действия онлайн регистрации:</w:t>
      </w:r>
    </w:p>
    <w:p w:rsidR="00873B10" w:rsidRDefault="00873B10" w:rsidP="00D92171">
      <w:pPr>
        <w:jc w:val="both"/>
        <w:rPr>
          <w:sz w:val="23"/>
          <w:szCs w:val="23"/>
        </w:rPr>
      </w:pPr>
      <w:r>
        <w:rPr>
          <w:sz w:val="23"/>
          <w:szCs w:val="23"/>
        </w:rPr>
        <w:t>- Этап ДКР в Кольцово – до 20.06.2026,</w:t>
      </w:r>
    </w:p>
    <w:p w:rsidR="00873B10" w:rsidRDefault="00873B10" w:rsidP="00D92171">
      <w:pPr>
        <w:jc w:val="both"/>
        <w:rPr>
          <w:sz w:val="23"/>
          <w:szCs w:val="23"/>
        </w:rPr>
      </w:pPr>
      <w:r>
        <w:rPr>
          <w:sz w:val="23"/>
          <w:szCs w:val="23"/>
        </w:rPr>
        <w:t xml:space="preserve">- Этап ДКР в </w:t>
      </w:r>
      <w:r w:rsidR="005E10F4">
        <w:rPr>
          <w:sz w:val="23"/>
          <w:szCs w:val="23"/>
        </w:rPr>
        <w:t>Томске – до 20.06.2026,</w:t>
      </w:r>
    </w:p>
    <w:p w:rsidR="005E10F4" w:rsidRDefault="005E10F4" w:rsidP="00D92171">
      <w:pPr>
        <w:jc w:val="both"/>
        <w:rPr>
          <w:sz w:val="23"/>
          <w:szCs w:val="23"/>
        </w:rPr>
      </w:pPr>
      <w:r>
        <w:rPr>
          <w:sz w:val="23"/>
          <w:szCs w:val="23"/>
        </w:rPr>
        <w:t>- Этап ДКР в Омске – до 15.07.2026.</w:t>
      </w:r>
    </w:p>
    <w:p w:rsidR="005F6505" w:rsidRPr="00DC62D4" w:rsidRDefault="005E10F4" w:rsidP="005F6505">
      <w:pPr>
        <w:jc w:val="both"/>
        <w:rPr>
          <w:sz w:val="23"/>
          <w:szCs w:val="23"/>
        </w:rPr>
      </w:pPr>
      <w:r>
        <w:rPr>
          <w:sz w:val="23"/>
          <w:szCs w:val="23"/>
        </w:rPr>
        <w:t>Н</w:t>
      </w:r>
      <w:r w:rsidR="005F6505" w:rsidRPr="00DC62D4">
        <w:rPr>
          <w:sz w:val="23"/>
          <w:szCs w:val="23"/>
        </w:rPr>
        <w:t>а решение Президиума вынесен</w:t>
      </w:r>
      <w:r w:rsidR="007A2AE7">
        <w:rPr>
          <w:sz w:val="23"/>
          <w:szCs w:val="23"/>
        </w:rPr>
        <w:t>ы</w:t>
      </w:r>
      <w:r w:rsidR="005F6505" w:rsidRPr="00DC62D4">
        <w:rPr>
          <w:sz w:val="23"/>
          <w:szCs w:val="23"/>
        </w:rPr>
        <w:t xml:space="preserve"> следующи</w:t>
      </w:r>
      <w:r w:rsidR="007A2AE7">
        <w:rPr>
          <w:sz w:val="23"/>
          <w:szCs w:val="23"/>
        </w:rPr>
        <w:t>е</w:t>
      </w:r>
      <w:r w:rsidR="005F6505" w:rsidRPr="00DC62D4">
        <w:rPr>
          <w:sz w:val="23"/>
          <w:szCs w:val="23"/>
        </w:rPr>
        <w:t xml:space="preserve"> вопрос</w:t>
      </w:r>
      <w:r w:rsidR="007A2AE7">
        <w:rPr>
          <w:sz w:val="23"/>
          <w:szCs w:val="23"/>
        </w:rPr>
        <w:t>ы</w:t>
      </w:r>
      <w:r w:rsidR="005F6505" w:rsidRPr="00DC62D4">
        <w:rPr>
          <w:sz w:val="23"/>
          <w:szCs w:val="23"/>
        </w:rPr>
        <w:t>:</w:t>
      </w:r>
    </w:p>
    <w:p w:rsidR="00E5019E" w:rsidRDefault="005E10F4" w:rsidP="00C7568D">
      <w:pPr>
        <w:pStyle w:val="a4"/>
        <w:numPr>
          <w:ilvl w:val="0"/>
          <w:numId w:val="3"/>
        </w:numPr>
        <w:jc w:val="both"/>
        <w:rPr>
          <w:b/>
          <w:sz w:val="23"/>
          <w:szCs w:val="23"/>
        </w:rPr>
      </w:pPr>
      <w:r>
        <w:rPr>
          <w:b/>
          <w:sz w:val="23"/>
          <w:szCs w:val="23"/>
        </w:rPr>
        <w:t>Принять к сведению информацию Долгова А.А.</w:t>
      </w:r>
    </w:p>
    <w:p w:rsidR="00C73116" w:rsidRPr="00C73116" w:rsidRDefault="005E10F4" w:rsidP="00C7568D">
      <w:pPr>
        <w:pStyle w:val="a4"/>
        <w:numPr>
          <w:ilvl w:val="0"/>
          <w:numId w:val="3"/>
        </w:numPr>
        <w:jc w:val="both"/>
        <w:rPr>
          <w:b/>
          <w:sz w:val="23"/>
          <w:szCs w:val="23"/>
        </w:rPr>
      </w:pPr>
      <w:r>
        <w:rPr>
          <w:b/>
          <w:sz w:val="23"/>
          <w:szCs w:val="23"/>
        </w:rPr>
        <w:lastRenderedPageBreak/>
        <w:t>О</w:t>
      </w:r>
      <w:r w:rsidR="00C73116" w:rsidRPr="00C73116">
        <w:rPr>
          <w:b/>
          <w:sz w:val="23"/>
          <w:szCs w:val="23"/>
        </w:rPr>
        <w:t xml:space="preserve">пределить </w:t>
      </w:r>
      <w:r>
        <w:rPr>
          <w:b/>
          <w:sz w:val="23"/>
          <w:szCs w:val="23"/>
        </w:rPr>
        <w:t>следующих сопровождающих на турниры от имени Федерации</w:t>
      </w:r>
      <w:r w:rsidR="00C73116" w:rsidRPr="00C73116">
        <w:rPr>
          <w:b/>
          <w:sz w:val="23"/>
          <w:szCs w:val="23"/>
        </w:rPr>
        <w:t>:</w:t>
      </w:r>
    </w:p>
    <w:p w:rsidR="00C73116" w:rsidRPr="00C73116" w:rsidRDefault="00C73116" w:rsidP="00C7568D">
      <w:pPr>
        <w:pStyle w:val="a4"/>
        <w:numPr>
          <w:ilvl w:val="0"/>
          <w:numId w:val="14"/>
        </w:numPr>
        <w:jc w:val="both"/>
        <w:rPr>
          <w:b/>
          <w:sz w:val="23"/>
          <w:szCs w:val="23"/>
        </w:rPr>
      </w:pPr>
      <w:r w:rsidRPr="00C73116">
        <w:rPr>
          <w:b/>
          <w:sz w:val="23"/>
          <w:szCs w:val="23"/>
        </w:rPr>
        <w:t>Этап ДКР в Кольцово</w:t>
      </w:r>
      <w:r w:rsidR="005E10F4">
        <w:rPr>
          <w:b/>
          <w:sz w:val="23"/>
          <w:szCs w:val="23"/>
        </w:rPr>
        <w:t xml:space="preserve"> – </w:t>
      </w:r>
      <w:proofErr w:type="spellStart"/>
      <w:r w:rsidR="005E10F4">
        <w:rPr>
          <w:b/>
          <w:sz w:val="23"/>
          <w:szCs w:val="23"/>
        </w:rPr>
        <w:t>Горовой</w:t>
      </w:r>
      <w:proofErr w:type="spellEnd"/>
      <w:r w:rsidR="005E10F4">
        <w:rPr>
          <w:b/>
          <w:sz w:val="23"/>
          <w:szCs w:val="23"/>
        </w:rPr>
        <w:t xml:space="preserve"> А.С.</w:t>
      </w:r>
    </w:p>
    <w:p w:rsidR="00C73116" w:rsidRPr="00C73116" w:rsidRDefault="00C73116" w:rsidP="00C7568D">
      <w:pPr>
        <w:pStyle w:val="a4"/>
        <w:numPr>
          <w:ilvl w:val="0"/>
          <w:numId w:val="14"/>
        </w:numPr>
        <w:jc w:val="both"/>
        <w:rPr>
          <w:b/>
          <w:sz w:val="23"/>
          <w:szCs w:val="23"/>
        </w:rPr>
      </w:pPr>
      <w:r w:rsidRPr="00C73116">
        <w:rPr>
          <w:b/>
          <w:sz w:val="23"/>
          <w:szCs w:val="23"/>
        </w:rPr>
        <w:t>Этап ДКР в Омске</w:t>
      </w:r>
      <w:r w:rsidR="005E10F4">
        <w:rPr>
          <w:b/>
          <w:sz w:val="23"/>
          <w:szCs w:val="23"/>
        </w:rPr>
        <w:t xml:space="preserve"> – Носова (уточнить у нее готовность быть сопровождающей);</w:t>
      </w:r>
    </w:p>
    <w:p w:rsidR="00C73116" w:rsidRPr="00C73116" w:rsidRDefault="00C73116" w:rsidP="00C7568D">
      <w:pPr>
        <w:pStyle w:val="a4"/>
        <w:numPr>
          <w:ilvl w:val="0"/>
          <w:numId w:val="14"/>
        </w:numPr>
        <w:jc w:val="both"/>
        <w:rPr>
          <w:b/>
          <w:sz w:val="23"/>
          <w:szCs w:val="23"/>
        </w:rPr>
      </w:pPr>
      <w:r w:rsidRPr="00C73116">
        <w:rPr>
          <w:b/>
          <w:sz w:val="23"/>
          <w:szCs w:val="23"/>
        </w:rPr>
        <w:t>Этап ДКР в Томске</w:t>
      </w:r>
      <w:r w:rsidR="005E10F4">
        <w:rPr>
          <w:b/>
          <w:sz w:val="23"/>
          <w:szCs w:val="23"/>
        </w:rPr>
        <w:t xml:space="preserve"> – Долгов А.А.</w:t>
      </w:r>
    </w:p>
    <w:p w:rsidR="005E10F4" w:rsidRDefault="005E10F4" w:rsidP="005E10F4">
      <w:pPr>
        <w:ind w:left="567"/>
        <w:jc w:val="both"/>
        <w:rPr>
          <w:sz w:val="23"/>
          <w:szCs w:val="23"/>
        </w:rPr>
      </w:pPr>
      <w:r>
        <w:rPr>
          <w:b/>
          <w:sz w:val="23"/>
          <w:szCs w:val="23"/>
        </w:rPr>
        <w:t>3. Р</w:t>
      </w:r>
      <w:r w:rsidRPr="005E10F4">
        <w:rPr>
          <w:b/>
          <w:sz w:val="23"/>
          <w:szCs w:val="23"/>
        </w:rPr>
        <w:t>азместить на сайте Федерации электронную форму регистрации, в которой предусмотреть все поля, необходимые для формирования заявки. Ограничить срок действия онлайн регистрации:</w:t>
      </w:r>
    </w:p>
    <w:p w:rsidR="005E10F4" w:rsidRPr="005E10F4" w:rsidRDefault="005E10F4" w:rsidP="005E10F4">
      <w:pPr>
        <w:pStyle w:val="a4"/>
        <w:numPr>
          <w:ilvl w:val="0"/>
          <w:numId w:val="14"/>
        </w:numPr>
        <w:jc w:val="both"/>
        <w:rPr>
          <w:b/>
          <w:sz w:val="23"/>
          <w:szCs w:val="23"/>
        </w:rPr>
      </w:pPr>
      <w:r w:rsidRPr="005E10F4">
        <w:rPr>
          <w:b/>
          <w:sz w:val="23"/>
          <w:szCs w:val="23"/>
        </w:rPr>
        <w:t>Этап ДКР в Кольцово – до 20.06.2026,</w:t>
      </w:r>
    </w:p>
    <w:p w:rsidR="005E10F4" w:rsidRPr="005E10F4" w:rsidRDefault="005E10F4" w:rsidP="005E10F4">
      <w:pPr>
        <w:pStyle w:val="a4"/>
        <w:numPr>
          <w:ilvl w:val="0"/>
          <w:numId w:val="14"/>
        </w:numPr>
        <w:jc w:val="both"/>
        <w:rPr>
          <w:b/>
          <w:sz w:val="23"/>
          <w:szCs w:val="23"/>
        </w:rPr>
      </w:pPr>
      <w:r w:rsidRPr="005E10F4">
        <w:rPr>
          <w:b/>
          <w:sz w:val="23"/>
          <w:szCs w:val="23"/>
        </w:rPr>
        <w:t>Этап ДКР в Томске – до 20.06.2026,</w:t>
      </w:r>
    </w:p>
    <w:p w:rsidR="00C73116" w:rsidRPr="00C73116" w:rsidRDefault="005E10F4" w:rsidP="005E10F4">
      <w:pPr>
        <w:pStyle w:val="a4"/>
        <w:numPr>
          <w:ilvl w:val="0"/>
          <w:numId w:val="14"/>
        </w:numPr>
        <w:jc w:val="both"/>
        <w:rPr>
          <w:b/>
          <w:sz w:val="23"/>
          <w:szCs w:val="23"/>
        </w:rPr>
      </w:pPr>
      <w:r w:rsidRPr="005E10F4">
        <w:rPr>
          <w:b/>
          <w:sz w:val="23"/>
          <w:szCs w:val="23"/>
        </w:rPr>
        <w:t>Этап ДКР в Омске – до 15.07.2026.</w:t>
      </w:r>
    </w:p>
    <w:p w:rsidR="005F6505" w:rsidRPr="00DC62D4" w:rsidRDefault="005F6505" w:rsidP="005F6505">
      <w:pPr>
        <w:ind w:left="360"/>
        <w:jc w:val="both"/>
        <w:rPr>
          <w:b/>
          <w:sz w:val="23"/>
          <w:szCs w:val="23"/>
        </w:rPr>
      </w:pPr>
    </w:p>
    <w:p w:rsidR="005F6505" w:rsidRPr="00DC62D4" w:rsidRDefault="005F6505" w:rsidP="005F6505">
      <w:pPr>
        <w:jc w:val="both"/>
        <w:rPr>
          <w:b/>
          <w:sz w:val="23"/>
          <w:szCs w:val="23"/>
        </w:rPr>
      </w:pPr>
      <w:r w:rsidRPr="00DC62D4">
        <w:rPr>
          <w:i/>
          <w:sz w:val="23"/>
          <w:szCs w:val="23"/>
        </w:rPr>
        <w:t xml:space="preserve">         Голосование</w:t>
      </w:r>
      <w:r w:rsidRPr="00DC62D4">
        <w:rPr>
          <w:b/>
          <w:sz w:val="23"/>
          <w:szCs w:val="23"/>
        </w:rPr>
        <w:t xml:space="preserve"> </w:t>
      </w:r>
    </w:p>
    <w:p w:rsidR="005F6505" w:rsidRPr="00DC62D4" w:rsidRDefault="005F6505" w:rsidP="005F6505">
      <w:pPr>
        <w:ind w:firstLine="708"/>
        <w:jc w:val="both"/>
        <w:rPr>
          <w:b/>
          <w:sz w:val="23"/>
          <w:szCs w:val="23"/>
        </w:rPr>
      </w:pPr>
      <w:r w:rsidRPr="00DC62D4">
        <w:rPr>
          <w:b/>
          <w:sz w:val="23"/>
          <w:szCs w:val="23"/>
        </w:rPr>
        <w:t>«за» - единогласно</w:t>
      </w:r>
    </w:p>
    <w:p w:rsidR="005F6505" w:rsidRPr="00DC62D4" w:rsidRDefault="005F6505" w:rsidP="005F6505">
      <w:pPr>
        <w:jc w:val="both"/>
        <w:rPr>
          <w:i/>
          <w:sz w:val="23"/>
          <w:szCs w:val="23"/>
        </w:rPr>
      </w:pPr>
    </w:p>
    <w:p w:rsidR="005F6505" w:rsidRPr="00DC62D4" w:rsidRDefault="005F6505" w:rsidP="005F6505">
      <w:pPr>
        <w:jc w:val="both"/>
        <w:rPr>
          <w:b/>
          <w:sz w:val="23"/>
          <w:szCs w:val="23"/>
        </w:rPr>
      </w:pPr>
      <w:r w:rsidRPr="00DC62D4">
        <w:rPr>
          <w:i/>
          <w:sz w:val="23"/>
          <w:szCs w:val="23"/>
        </w:rPr>
        <w:t>Решение принято.</w:t>
      </w:r>
    </w:p>
    <w:p w:rsidR="005F6505" w:rsidRPr="00DC62D4" w:rsidRDefault="005F6505" w:rsidP="005F6505">
      <w:pPr>
        <w:jc w:val="both"/>
        <w:rPr>
          <w:b/>
          <w:sz w:val="23"/>
          <w:szCs w:val="23"/>
        </w:rPr>
      </w:pPr>
    </w:p>
    <w:p w:rsidR="005F6505" w:rsidRPr="00DC62D4" w:rsidRDefault="005F6505" w:rsidP="005F6505">
      <w:pPr>
        <w:jc w:val="both"/>
        <w:rPr>
          <w:i/>
          <w:sz w:val="23"/>
          <w:szCs w:val="23"/>
        </w:rPr>
      </w:pPr>
      <w:r w:rsidRPr="00DC62D4">
        <w:rPr>
          <w:i/>
          <w:sz w:val="23"/>
          <w:szCs w:val="23"/>
        </w:rPr>
        <w:t>Принятое решение:</w:t>
      </w:r>
    </w:p>
    <w:p w:rsidR="00383A61" w:rsidRPr="00DC62D4" w:rsidRDefault="00383A61" w:rsidP="00383A61">
      <w:pPr>
        <w:jc w:val="both"/>
        <w:rPr>
          <w:b/>
          <w:sz w:val="23"/>
          <w:szCs w:val="23"/>
        </w:rPr>
      </w:pPr>
    </w:p>
    <w:p w:rsidR="005A770A" w:rsidRPr="005A770A" w:rsidRDefault="005A770A" w:rsidP="005A770A">
      <w:pPr>
        <w:pStyle w:val="a4"/>
        <w:numPr>
          <w:ilvl w:val="0"/>
          <w:numId w:val="19"/>
        </w:numPr>
        <w:jc w:val="both"/>
        <w:rPr>
          <w:b/>
          <w:sz w:val="23"/>
          <w:szCs w:val="23"/>
        </w:rPr>
      </w:pPr>
      <w:r w:rsidRPr="005A770A">
        <w:rPr>
          <w:b/>
          <w:sz w:val="23"/>
          <w:szCs w:val="23"/>
        </w:rPr>
        <w:t>Принять к сведению информацию Долгова А.А.</w:t>
      </w:r>
    </w:p>
    <w:p w:rsidR="005A770A" w:rsidRPr="00C73116" w:rsidRDefault="005A770A" w:rsidP="005A770A">
      <w:pPr>
        <w:pStyle w:val="a4"/>
        <w:numPr>
          <w:ilvl w:val="0"/>
          <w:numId w:val="19"/>
        </w:numPr>
        <w:jc w:val="both"/>
        <w:rPr>
          <w:b/>
          <w:sz w:val="23"/>
          <w:szCs w:val="23"/>
        </w:rPr>
      </w:pPr>
      <w:r>
        <w:rPr>
          <w:b/>
          <w:sz w:val="23"/>
          <w:szCs w:val="23"/>
        </w:rPr>
        <w:t>О</w:t>
      </w:r>
      <w:r w:rsidRPr="00C73116">
        <w:rPr>
          <w:b/>
          <w:sz w:val="23"/>
          <w:szCs w:val="23"/>
        </w:rPr>
        <w:t xml:space="preserve">пределить </w:t>
      </w:r>
      <w:r>
        <w:rPr>
          <w:b/>
          <w:sz w:val="23"/>
          <w:szCs w:val="23"/>
        </w:rPr>
        <w:t>следующих сопровождающих на турниры от имени Федерации</w:t>
      </w:r>
      <w:r w:rsidRPr="00C73116">
        <w:rPr>
          <w:b/>
          <w:sz w:val="23"/>
          <w:szCs w:val="23"/>
        </w:rPr>
        <w:t>:</w:t>
      </w:r>
    </w:p>
    <w:p w:rsidR="005A770A" w:rsidRPr="00C73116" w:rsidRDefault="005A770A" w:rsidP="005A770A">
      <w:pPr>
        <w:pStyle w:val="a4"/>
        <w:numPr>
          <w:ilvl w:val="0"/>
          <w:numId w:val="14"/>
        </w:numPr>
        <w:jc w:val="both"/>
        <w:rPr>
          <w:b/>
          <w:sz w:val="23"/>
          <w:szCs w:val="23"/>
        </w:rPr>
      </w:pPr>
      <w:r w:rsidRPr="00C73116">
        <w:rPr>
          <w:b/>
          <w:sz w:val="23"/>
          <w:szCs w:val="23"/>
        </w:rPr>
        <w:t>Этап ДКР в Кольцово</w:t>
      </w:r>
      <w:r>
        <w:rPr>
          <w:b/>
          <w:sz w:val="23"/>
          <w:szCs w:val="23"/>
        </w:rPr>
        <w:t xml:space="preserve"> – </w:t>
      </w:r>
      <w:proofErr w:type="spellStart"/>
      <w:r>
        <w:rPr>
          <w:b/>
          <w:sz w:val="23"/>
          <w:szCs w:val="23"/>
        </w:rPr>
        <w:t>Горовой</w:t>
      </w:r>
      <w:proofErr w:type="spellEnd"/>
      <w:r>
        <w:rPr>
          <w:b/>
          <w:sz w:val="23"/>
          <w:szCs w:val="23"/>
        </w:rPr>
        <w:t xml:space="preserve"> А.С.</w:t>
      </w:r>
    </w:p>
    <w:p w:rsidR="005A770A" w:rsidRPr="00C73116" w:rsidRDefault="005A770A" w:rsidP="005A770A">
      <w:pPr>
        <w:pStyle w:val="a4"/>
        <w:numPr>
          <w:ilvl w:val="0"/>
          <w:numId w:val="14"/>
        </w:numPr>
        <w:jc w:val="both"/>
        <w:rPr>
          <w:b/>
          <w:sz w:val="23"/>
          <w:szCs w:val="23"/>
        </w:rPr>
      </w:pPr>
      <w:r w:rsidRPr="00C73116">
        <w:rPr>
          <w:b/>
          <w:sz w:val="23"/>
          <w:szCs w:val="23"/>
        </w:rPr>
        <w:t>Этап ДКР в Омске</w:t>
      </w:r>
      <w:r>
        <w:rPr>
          <w:b/>
          <w:sz w:val="23"/>
          <w:szCs w:val="23"/>
        </w:rPr>
        <w:t xml:space="preserve"> – Носова (уточнить у нее готовность быть сопровождающей);</w:t>
      </w:r>
    </w:p>
    <w:p w:rsidR="005A770A" w:rsidRPr="00C73116" w:rsidRDefault="005A770A" w:rsidP="005A770A">
      <w:pPr>
        <w:pStyle w:val="a4"/>
        <w:numPr>
          <w:ilvl w:val="0"/>
          <w:numId w:val="14"/>
        </w:numPr>
        <w:jc w:val="both"/>
        <w:rPr>
          <w:b/>
          <w:sz w:val="23"/>
          <w:szCs w:val="23"/>
        </w:rPr>
      </w:pPr>
      <w:r w:rsidRPr="00C73116">
        <w:rPr>
          <w:b/>
          <w:sz w:val="23"/>
          <w:szCs w:val="23"/>
        </w:rPr>
        <w:t>Этап ДКР в Томске</w:t>
      </w:r>
      <w:r>
        <w:rPr>
          <w:b/>
          <w:sz w:val="23"/>
          <w:szCs w:val="23"/>
        </w:rPr>
        <w:t xml:space="preserve"> – Долгов А.А.</w:t>
      </w:r>
    </w:p>
    <w:p w:rsidR="005A770A" w:rsidRDefault="005A770A" w:rsidP="005A770A">
      <w:pPr>
        <w:ind w:left="567"/>
        <w:jc w:val="both"/>
        <w:rPr>
          <w:sz w:val="23"/>
          <w:szCs w:val="23"/>
        </w:rPr>
      </w:pPr>
      <w:r>
        <w:rPr>
          <w:b/>
          <w:sz w:val="23"/>
          <w:szCs w:val="23"/>
        </w:rPr>
        <w:t>3. Р</w:t>
      </w:r>
      <w:r w:rsidRPr="005E10F4">
        <w:rPr>
          <w:b/>
          <w:sz w:val="23"/>
          <w:szCs w:val="23"/>
        </w:rPr>
        <w:t>азместить на сайте Федерации электронную форму регистрации, в которой предусмотреть все поля, необходимые для формирования заявки. Ограничить срок действия онлайн регистрации:</w:t>
      </w:r>
    </w:p>
    <w:p w:rsidR="005A770A" w:rsidRPr="005E10F4" w:rsidRDefault="005A770A" w:rsidP="005A770A">
      <w:pPr>
        <w:pStyle w:val="a4"/>
        <w:numPr>
          <w:ilvl w:val="0"/>
          <w:numId w:val="14"/>
        </w:numPr>
        <w:jc w:val="both"/>
        <w:rPr>
          <w:b/>
          <w:sz w:val="23"/>
          <w:szCs w:val="23"/>
        </w:rPr>
      </w:pPr>
      <w:r w:rsidRPr="005E10F4">
        <w:rPr>
          <w:b/>
          <w:sz w:val="23"/>
          <w:szCs w:val="23"/>
        </w:rPr>
        <w:t>Этап ДКР в Кольцово – до 20.06.2026,</w:t>
      </w:r>
    </w:p>
    <w:p w:rsidR="005A770A" w:rsidRPr="005E10F4" w:rsidRDefault="005A770A" w:rsidP="005A770A">
      <w:pPr>
        <w:pStyle w:val="a4"/>
        <w:numPr>
          <w:ilvl w:val="0"/>
          <w:numId w:val="14"/>
        </w:numPr>
        <w:jc w:val="both"/>
        <w:rPr>
          <w:b/>
          <w:sz w:val="23"/>
          <w:szCs w:val="23"/>
        </w:rPr>
      </w:pPr>
      <w:r w:rsidRPr="005E10F4">
        <w:rPr>
          <w:b/>
          <w:sz w:val="23"/>
          <w:szCs w:val="23"/>
        </w:rPr>
        <w:t>Этап ДКР в Томске – до 20.06.2026,</w:t>
      </w:r>
    </w:p>
    <w:p w:rsidR="005A770A" w:rsidRPr="00C73116" w:rsidRDefault="005A770A" w:rsidP="005A770A">
      <w:pPr>
        <w:pStyle w:val="a4"/>
        <w:numPr>
          <w:ilvl w:val="0"/>
          <w:numId w:val="14"/>
        </w:numPr>
        <w:jc w:val="both"/>
        <w:rPr>
          <w:b/>
          <w:sz w:val="23"/>
          <w:szCs w:val="23"/>
        </w:rPr>
      </w:pPr>
      <w:r w:rsidRPr="005E10F4">
        <w:rPr>
          <w:b/>
          <w:sz w:val="23"/>
          <w:szCs w:val="23"/>
        </w:rPr>
        <w:t>Этап ДКР в Омске – до 15.07.2026.</w:t>
      </w:r>
    </w:p>
    <w:p w:rsidR="007A2AE7" w:rsidRPr="00DC62D4" w:rsidRDefault="007A2AE7" w:rsidP="00383A61">
      <w:pPr>
        <w:jc w:val="both"/>
        <w:rPr>
          <w:b/>
          <w:sz w:val="23"/>
          <w:szCs w:val="23"/>
        </w:rPr>
      </w:pPr>
    </w:p>
    <w:p w:rsidR="004C5BC1" w:rsidRPr="0092640A" w:rsidRDefault="0092640A" w:rsidP="00061B19">
      <w:pPr>
        <w:pStyle w:val="a4"/>
        <w:numPr>
          <w:ilvl w:val="0"/>
          <w:numId w:val="1"/>
        </w:numPr>
        <w:jc w:val="both"/>
        <w:rPr>
          <w:i/>
          <w:sz w:val="23"/>
          <w:szCs w:val="23"/>
        </w:rPr>
      </w:pPr>
      <w:r w:rsidRPr="0092640A">
        <w:rPr>
          <w:b/>
          <w:i/>
          <w:color w:val="000000"/>
          <w:sz w:val="28"/>
          <w:szCs w:val="28"/>
          <w:shd w:val="clear" w:color="auto" w:fill="FFFFFF"/>
        </w:rPr>
        <w:t xml:space="preserve">Утверждение третьего турнира для взрослой сборной для тех спортсменов, кто принял участие в Этапах Кубка Алтайского края по шахматам. </w:t>
      </w:r>
    </w:p>
    <w:p w:rsidR="00A11AD7" w:rsidRDefault="00C31A9D" w:rsidP="0092640A">
      <w:pPr>
        <w:jc w:val="both"/>
        <w:rPr>
          <w:sz w:val="23"/>
          <w:szCs w:val="23"/>
        </w:rPr>
      </w:pPr>
      <w:r w:rsidRPr="00C31A9D">
        <w:rPr>
          <w:sz w:val="23"/>
          <w:szCs w:val="23"/>
        </w:rPr>
        <w:t>В</w:t>
      </w:r>
      <w:r w:rsidR="004C5BC1" w:rsidRPr="00C31A9D">
        <w:rPr>
          <w:sz w:val="23"/>
          <w:szCs w:val="23"/>
        </w:rPr>
        <w:t xml:space="preserve">ыступил </w:t>
      </w:r>
      <w:r w:rsidR="00A11AD7">
        <w:rPr>
          <w:sz w:val="23"/>
          <w:szCs w:val="23"/>
        </w:rPr>
        <w:t xml:space="preserve">Поломошнов А.А., который </w:t>
      </w:r>
      <w:r w:rsidR="0092640A">
        <w:rPr>
          <w:sz w:val="23"/>
          <w:szCs w:val="23"/>
        </w:rPr>
        <w:t xml:space="preserve">предложил Президиуму выбрать для членов взрослой сборной команды Алтайского края, которые приняли участие в Кубке Алтайского края по шахматам, утвердить в качестве третьего турнира, финансируемого за счет средств краевого бюджета один из двух турниров: Этап Кубка России по шахматам в Самаре (Мемориал </w:t>
      </w:r>
      <w:proofErr w:type="spellStart"/>
      <w:r w:rsidR="0092640A">
        <w:rPr>
          <w:sz w:val="23"/>
          <w:szCs w:val="23"/>
        </w:rPr>
        <w:t>Полугаевского</w:t>
      </w:r>
      <w:proofErr w:type="spellEnd"/>
      <w:r w:rsidR="0092640A">
        <w:rPr>
          <w:sz w:val="23"/>
          <w:szCs w:val="23"/>
        </w:rPr>
        <w:t>) или Этап Кубка России по шахматам в Москве (</w:t>
      </w:r>
      <w:r w:rsidR="0092640A">
        <w:rPr>
          <w:sz w:val="23"/>
          <w:szCs w:val="23"/>
          <w:lang w:val="en-US"/>
        </w:rPr>
        <w:t>Moscow</w:t>
      </w:r>
      <w:r w:rsidR="0092640A" w:rsidRPr="0092640A">
        <w:rPr>
          <w:sz w:val="23"/>
          <w:szCs w:val="23"/>
        </w:rPr>
        <w:t xml:space="preserve"> </w:t>
      </w:r>
      <w:r w:rsidR="0092640A">
        <w:rPr>
          <w:sz w:val="23"/>
          <w:szCs w:val="23"/>
          <w:lang w:val="en-US"/>
        </w:rPr>
        <w:t>Open</w:t>
      </w:r>
      <w:r w:rsidR="0092640A">
        <w:rPr>
          <w:sz w:val="23"/>
          <w:szCs w:val="23"/>
        </w:rPr>
        <w:t>). Поломошнов А.А, отметил, что с точки зрения бюджета более предпочтительно выглядит московский турнир и с точки зрения участников он не хуже самарского.</w:t>
      </w:r>
    </w:p>
    <w:p w:rsidR="00B27C6D" w:rsidRPr="00DC62D4" w:rsidRDefault="00B27C6D" w:rsidP="00B27C6D">
      <w:pPr>
        <w:jc w:val="both"/>
        <w:rPr>
          <w:sz w:val="23"/>
          <w:szCs w:val="23"/>
        </w:rPr>
      </w:pPr>
    </w:p>
    <w:p w:rsidR="00B27C6D" w:rsidRPr="00DC62D4" w:rsidRDefault="00B27C6D" w:rsidP="00B27C6D">
      <w:pPr>
        <w:jc w:val="both"/>
        <w:rPr>
          <w:i/>
          <w:sz w:val="23"/>
          <w:szCs w:val="23"/>
        </w:rPr>
      </w:pPr>
      <w:r w:rsidRPr="00DC62D4">
        <w:rPr>
          <w:i/>
          <w:sz w:val="23"/>
          <w:szCs w:val="23"/>
        </w:rPr>
        <w:t>На голосование Президиума вынесен</w:t>
      </w:r>
      <w:r w:rsidR="0024569C">
        <w:rPr>
          <w:i/>
          <w:sz w:val="23"/>
          <w:szCs w:val="23"/>
        </w:rPr>
        <w:t>ы</w:t>
      </w:r>
      <w:r w:rsidRPr="00DC62D4">
        <w:rPr>
          <w:i/>
          <w:sz w:val="23"/>
          <w:szCs w:val="23"/>
        </w:rPr>
        <w:t xml:space="preserve"> вопрос</w:t>
      </w:r>
      <w:r w:rsidR="0024569C">
        <w:rPr>
          <w:i/>
          <w:sz w:val="23"/>
          <w:szCs w:val="23"/>
        </w:rPr>
        <w:t>ы</w:t>
      </w:r>
      <w:r w:rsidRPr="00DC62D4">
        <w:rPr>
          <w:i/>
          <w:sz w:val="23"/>
          <w:szCs w:val="23"/>
        </w:rPr>
        <w:t>:</w:t>
      </w:r>
    </w:p>
    <w:p w:rsidR="00683701" w:rsidRPr="003C1D2C" w:rsidRDefault="0092640A" w:rsidP="00C7568D">
      <w:pPr>
        <w:pStyle w:val="a4"/>
        <w:numPr>
          <w:ilvl w:val="0"/>
          <w:numId w:val="4"/>
        </w:numPr>
        <w:jc w:val="both"/>
        <w:rPr>
          <w:b/>
          <w:sz w:val="23"/>
          <w:szCs w:val="23"/>
        </w:rPr>
      </w:pPr>
      <w:r w:rsidRPr="003C1D2C">
        <w:rPr>
          <w:b/>
          <w:sz w:val="23"/>
          <w:szCs w:val="23"/>
        </w:rPr>
        <w:t>Для членов взрослой сборной команды Алтайского края, которые приняли участие в Кубке Алтайского края по шахматам, утвердить в качестве третьего турнира, финансируемого за счет средств краевого бюджета</w:t>
      </w:r>
      <w:r w:rsidR="003C1D2C">
        <w:rPr>
          <w:b/>
          <w:sz w:val="23"/>
          <w:szCs w:val="23"/>
        </w:rPr>
        <w:t>,</w:t>
      </w:r>
      <w:r w:rsidRPr="003C1D2C">
        <w:rPr>
          <w:b/>
          <w:sz w:val="23"/>
          <w:szCs w:val="23"/>
        </w:rPr>
        <w:t xml:space="preserve"> Этап Кубка России по шахматам в Москве (</w:t>
      </w:r>
      <w:r w:rsidRPr="003C1D2C">
        <w:rPr>
          <w:b/>
          <w:sz w:val="23"/>
          <w:szCs w:val="23"/>
          <w:lang w:val="en-US"/>
        </w:rPr>
        <w:t>Moscow</w:t>
      </w:r>
      <w:r w:rsidRPr="003C1D2C">
        <w:rPr>
          <w:b/>
          <w:sz w:val="23"/>
          <w:szCs w:val="23"/>
        </w:rPr>
        <w:t xml:space="preserve"> </w:t>
      </w:r>
      <w:r w:rsidRPr="003C1D2C">
        <w:rPr>
          <w:b/>
          <w:sz w:val="23"/>
          <w:szCs w:val="23"/>
          <w:lang w:val="en-US"/>
        </w:rPr>
        <w:t>Open</w:t>
      </w:r>
      <w:r w:rsidRPr="003C1D2C">
        <w:rPr>
          <w:b/>
          <w:sz w:val="23"/>
          <w:szCs w:val="23"/>
        </w:rPr>
        <w:t>)</w:t>
      </w:r>
      <w:r w:rsidR="00A11AD7" w:rsidRPr="003C1D2C">
        <w:rPr>
          <w:b/>
          <w:sz w:val="23"/>
          <w:szCs w:val="23"/>
        </w:rPr>
        <w:t>.</w:t>
      </w:r>
    </w:p>
    <w:p w:rsidR="00B27C6D" w:rsidRPr="00DC62D4" w:rsidRDefault="00B27C6D" w:rsidP="00B27C6D">
      <w:pPr>
        <w:jc w:val="both"/>
        <w:rPr>
          <w:b/>
          <w:sz w:val="23"/>
          <w:szCs w:val="23"/>
        </w:rPr>
      </w:pPr>
    </w:p>
    <w:p w:rsidR="00B27C6D" w:rsidRPr="00DC62D4" w:rsidRDefault="00B27C6D" w:rsidP="00B27C6D">
      <w:pPr>
        <w:jc w:val="both"/>
        <w:rPr>
          <w:b/>
          <w:sz w:val="23"/>
          <w:szCs w:val="23"/>
        </w:rPr>
      </w:pPr>
      <w:r w:rsidRPr="00DC62D4">
        <w:rPr>
          <w:i/>
          <w:sz w:val="23"/>
          <w:szCs w:val="23"/>
        </w:rPr>
        <w:t>Голосование</w:t>
      </w:r>
      <w:r w:rsidRPr="00DC62D4">
        <w:rPr>
          <w:b/>
          <w:sz w:val="23"/>
          <w:szCs w:val="23"/>
        </w:rPr>
        <w:t xml:space="preserve"> </w:t>
      </w:r>
    </w:p>
    <w:p w:rsidR="00DD0BA5" w:rsidRDefault="0030224B" w:rsidP="006A4CA8">
      <w:pPr>
        <w:jc w:val="both"/>
        <w:rPr>
          <w:b/>
          <w:sz w:val="23"/>
          <w:szCs w:val="23"/>
        </w:rPr>
      </w:pPr>
      <w:r w:rsidRPr="00DC62D4">
        <w:rPr>
          <w:b/>
          <w:sz w:val="23"/>
          <w:szCs w:val="23"/>
        </w:rPr>
        <w:t xml:space="preserve"> </w:t>
      </w:r>
      <w:r w:rsidR="00B27C6D" w:rsidRPr="00DC62D4">
        <w:rPr>
          <w:b/>
          <w:sz w:val="23"/>
          <w:szCs w:val="23"/>
        </w:rPr>
        <w:t xml:space="preserve">«за» - </w:t>
      </w:r>
      <w:r w:rsidR="006A4CA8">
        <w:rPr>
          <w:b/>
          <w:sz w:val="23"/>
          <w:szCs w:val="23"/>
        </w:rPr>
        <w:t>единогласно</w:t>
      </w:r>
    </w:p>
    <w:p w:rsidR="00B27C6D" w:rsidRPr="00DC62D4" w:rsidRDefault="00B27C6D" w:rsidP="00B27C6D">
      <w:pPr>
        <w:jc w:val="both"/>
        <w:rPr>
          <w:b/>
          <w:sz w:val="23"/>
          <w:szCs w:val="23"/>
        </w:rPr>
      </w:pPr>
    </w:p>
    <w:p w:rsidR="00B27C6D" w:rsidRPr="00DC62D4" w:rsidRDefault="00B27C6D" w:rsidP="00B27C6D">
      <w:pPr>
        <w:jc w:val="both"/>
        <w:rPr>
          <w:i/>
          <w:sz w:val="23"/>
          <w:szCs w:val="23"/>
        </w:rPr>
      </w:pPr>
      <w:r w:rsidRPr="00DC62D4">
        <w:rPr>
          <w:i/>
          <w:sz w:val="23"/>
          <w:szCs w:val="23"/>
        </w:rPr>
        <w:t>Решени</w:t>
      </w:r>
      <w:r w:rsidR="0030224B">
        <w:rPr>
          <w:i/>
          <w:sz w:val="23"/>
          <w:szCs w:val="23"/>
        </w:rPr>
        <w:t>е</w:t>
      </w:r>
      <w:r w:rsidRPr="00DC62D4">
        <w:rPr>
          <w:i/>
          <w:sz w:val="23"/>
          <w:szCs w:val="23"/>
        </w:rPr>
        <w:t xml:space="preserve"> принят</w:t>
      </w:r>
      <w:r w:rsidR="0030224B">
        <w:rPr>
          <w:i/>
          <w:sz w:val="23"/>
          <w:szCs w:val="23"/>
        </w:rPr>
        <w:t>о</w:t>
      </w:r>
      <w:r w:rsidRPr="00DC62D4">
        <w:rPr>
          <w:i/>
          <w:sz w:val="23"/>
          <w:szCs w:val="23"/>
        </w:rPr>
        <w:t>.</w:t>
      </w:r>
    </w:p>
    <w:p w:rsidR="00B27C6D" w:rsidRPr="00DC62D4" w:rsidRDefault="00B27C6D" w:rsidP="00B27C6D">
      <w:pPr>
        <w:jc w:val="both"/>
        <w:rPr>
          <w:i/>
          <w:sz w:val="23"/>
          <w:szCs w:val="23"/>
        </w:rPr>
      </w:pPr>
    </w:p>
    <w:p w:rsidR="00B27C6D" w:rsidRPr="00DC62D4" w:rsidRDefault="00B27C6D" w:rsidP="00B27C6D">
      <w:pPr>
        <w:jc w:val="both"/>
        <w:rPr>
          <w:i/>
          <w:sz w:val="23"/>
          <w:szCs w:val="23"/>
        </w:rPr>
      </w:pPr>
      <w:r w:rsidRPr="00DC62D4">
        <w:rPr>
          <w:i/>
          <w:sz w:val="23"/>
          <w:szCs w:val="23"/>
        </w:rPr>
        <w:t>Принятое решение:</w:t>
      </w:r>
    </w:p>
    <w:p w:rsidR="0030224B" w:rsidRPr="003C1D2C" w:rsidRDefault="003C1D2C" w:rsidP="003C1D2C">
      <w:pPr>
        <w:pStyle w:val="a4"/>
        <w:numPr>
          <w:ilvl w:val="0"/>
          <w:numId w:val="9"/>
        </w:numPr>
        <w:jc w:val="both"/>
        <w:rPr>
          <w:b/>
          <w:sz w:val="23"/>
          <w:szCs w:val="23"/>
        </w:rPr>
      </w:pPr>
      <w:r w:rsidRPr="003C1D2C">
        <w:rPr>
          <w:b/>
          <w:sz w:val="23"/>
          <w:szCs w:val="23"/>
        </w:rPr>
        <w:lastRenderedPageBreak/>
        <w:t>Для членов взрослой сборной команды Алтайского края, которые приняли участие в Кубке Алтайского края по шахматам, утвердить в качестве третьего турнира, финансируемого за счет средств краевого бюджета</w:t>
      </w:r>
      <w:r>
        <w:rPr>
          <w:b/>
          <w:sz w:val="23"/>
          <w:szCs w:val="23"/>
        </w:rPr>
        <w:t>,</w:t>
      </w:r>
      <w:r w:rsidRPr="003C1D2C">
        <w:rPr>
          <w:b/>
          <w:sz w:val="23"/>
          <w:szCs w:val="23"/>
        </w:rPr>
        <w:t xml:space="preserve"> Этап Кубка России по шахматам в Москве (</w:t>
      </w:r>
      <w:r w:rsidRPr="003C1D2C">
        <w:rPr>
          <w:b/>
          <w:sz w:val="23"/>
          <w:szCs w:val="23"/>
          <w:lang w:val="en-US"/>
        </w:rPr>
        <w:t>Moscow</w:t>
      </w:r>
      <w:r w:rsidRPr="003C1D2C">
        <w:rPr>
          <w:b/>
          <w:sz w:val="23"/>
          <w:szCs w:val="23"/>
        </w:rPr>
        <w:t xml:space="preserve"> </w:t>
      </w:r>
      <w:r w:rsidRPr="003C1D2C">
        <w:rPr>
          <w:b/>
          <w:sz w:val="23"/>
          <w:szCs w:val="23"/>
          <w:lang w:val="en-US"/>
        </w:rPr>
        <w:t>Open</w:t>
      </w:r>
      <w:r w:rsidRPr="003C1D2C">
        <w:rPr>
          <w:b/>
          <w:sz w:val="23"/>
          <w:szCs w:val="23"/>
        </w:rPr>
        <w:t>).</w:t>
      </w:r>
    </w:p>
    <w:p w:rsidR="00B27C6D" w:rsidRPr="00DC62D4" w:rsidRDefault="00B27C6D" w:rsidP="00B27C6D">
      <w:pPr>
        <w:jc w:val="both"/>
        <w:rPr>
          <w:b/>
          <w:sz w:val="23"/>
          <w:szCs w:val="23"/>
        </w:rPr>
      </w:pPr>
    </w:p>
    <w:p w:rsidR="00F32F70" w:rsidRPr="00266E76" w:rsidRDefault="008C1822" w:rsidP="00C7568D">
      <w:pPr>
        <w:pStyle w:val="a4"/>
        <w:numPr>
          <w:ilvl w:val="0"/>
          <w:numId w:val="1"/>
        </w:numPr>
        <w:jc w:val="both"/>
        <w:rPr>
          <w:b/>
          <w:i/>
          <w:color w:val="2C2D2E"/>
          <w:sz w:val="28"/>
          <w:szCs w:val="28"/>
        </w:rPr>
      </w:pPr>
      <w:r w:rsidRPr="008C1822">
        <w:rPr>
          <w:b/>
          <w:i/>
          <w:color w:val="000000"/>
          <w:sz w:val="28"/>
          <w:szCs w:val="28"/>
          <w:shd w:val="clear" w:color="auto" w:fill="FFFFFF"/>
        </w:rPr>
        <w:t xml:space="preserve">Утверждение возможности </w:t>
      </w:r>
      <w:proofErr w:type="spellStart"/>
      <w:r w:rsidRPr="008C1822">
        <w:rPr>
          <w:b/>
          <w:i/>
          <w:color w:val="000000"/>
          <w:sz w:val="28"/>
          <w:szCs w:val="28"/>
          <w:shd w:val="clear" w:color="auto" w:fill="FFFFFF"/>
        </w:rPr>
        <w:t>Василиссы</w:t>
      </w:r>
      <w:proofErr w:type="spellEnd"/>
      <w:r w:rsidRPr="008C1822">
        <w:rPr>
          <w:b/>
          <w:i/>
          <w:color w:val="000000"/>
          <w:sz w:val="28"/>
          <w:szCs w:val="28"/>
          <w:shd w:val="clear" w:color="auto" w:fill="FFFFFF"/>
        </w:rPr>
        <w:t xml:space="preserve"> Белоконь принимать участие во взрослых турнирах вместо детских.</w:t>
      </w:r>
      <w:r>
        <w:rPr>
          <w:color w:val="2C2D2E"/>
          <w:sz w:val="23"/>
          <w:szCs w:val="23"/>
        </w:rPr>
        <w:t xml:space="preserve"> </w:t>
      </w:r>
    </w:p>
    <w:p w:rsidR="008C1822" w:rsidRDefault="00F32F70" w:rsidP="008C1822">
      <w:pPr>
        <w:jc w:val="both"/>
        <w:rPr>
          <w:sz w:val="23"/>
          <w:szCs w:val="23"/>
        </w:rPr>
      </w:pPr>
      <w:r w:rsidRPr="00DC62D4">
        <w:rPr>
          <w:sz w:val="23"/>
          <w:szCs w:val="23"/>
        </w:rPr>
        <w:t xml:space="preserve">Выступил </w:t>
      </w:r>
      <w:r w:rsidR="0024569C">
        <w:rPr>
          <w:sz w:val="23"/>
          <w:szCs w:val="23"/>
        </w:rPr>
        <w:t xml:space="preserve">Поломошнов А.А., который </w:t>
      </w:r>
      <w:r w:rsidR="00266E76">
        <w:rPr>
          <w:sz w:val="23"/>
          <w:szCs w:val="23"/>
        </w:rPr>
        <w:t xml:space="preserve">сообщил, что </w:t>
      </w:r>
      <w:r w:rsidR="008C1822">
        <w:rPr>
          <w:sz w:val="23"/>
          <w:szCs w:val="23"/>
        </w:rPr>
        <w:t xml:space="preserve">в Президиум обратился тренер </w:t>
      </w:r>
      <w:proofErr w:type="spellStart"/>
      <w:r w:rsidR="008C1822">
        <w:rPr>
          <w:sz w:val="23"/>
          <w:szCs w:val="23"/>
        </w:rPr>
        <w:t>Василиссы</w:t>
      </w:r>
      <w:proofErr w:type="spellEnd"/>
      <w:r w:rsidR="008C1822">
        <w:rPr>
          <w:sz w:val="23"/>
          <w:szCs w:val="23"/>
        </w:rPr>
        <w:t xml:space="preserve"> Белоконь – Дегтерев Александр Николаевич, который попросил утвердить возможность участия </w:t>
      </w:r>
      <w:proofErr w:type="spellStart"/>
      <w:r w:rsidR="008C1822">
        <w:rPr>
          <w:sz w:val="23"/>
          <w:szCs w:val="23"/>
        </w:rPr>
        <w:t>Василиссы</w:t>
      </w:r>
      <w:proofErr w:type="spellEnd"/>
      <w:r w:rsidR="008C1822">
        <w:rPr>
          <w:sz w:val="23"/>
          <w:szCs w:val="23"/>
        </w:rPr>
        <w:t xml:space="preserve"> во взрослых турнирах за счет средств краевого бюджета вместо детских турниров.</w:t>
      </w:r>
    </w:p>
    <w:p w:rsidR="008C1822" w:rsidRDefault="008C1822" w:rsidP="008C1822">
      <w:pPr>
        <w:jc w:val="both"/>
        <w:rPr>
          <w:sz w:val="23"/>
          <w:szCs w:val="23"/>
        </w:rPr>
      </w:pPr>
      <w:r>
        <w:rPr>
          <w:sz w:val="23"/>
          <w:szCs w:val="23"/>
        </w:rPr>
        <w:t xml:space="preserve">Долгов А.А. отметил, что </w:t>
      </w:r>
      <w:proofErr w:type="spellStart"/>
      <w:r>
        <w:rPr>
          <w:sz w:val="23"/>
          <w:szCs w:val="23"/>
        </w:rPr>
        <w:t>Василисса</w:t>
      </w:r>
      <w:proofErr w:type="spellEnd"/>
      <w:r>
        <w:rPr>
          <w:sz w:val="23"/>
          <w:szCs w:val="23"/>
        </w:rPr>
        <w:t xml:space="preserve"> имеет реальные шансы на попадание в финал Детского Кубка России и такую возможность не хотелось бы терять.</w:t>
      </w:r>
    </w:p>
    <w:p w:rsidR="00266E76" w:rsidRDefault="008C1822" w:rsidP="008C1822">
      <w:pPr>
        <w:jc w:val="both"/>
        <w:rPr>
          <w:sz w:val="23"/>
          <w:szCs w:val="23"/>
        </w:rPr>
      </w:pPr>
      <w:r>
        <w:rPr>
          <w:sz w:val="23"/>
          <w:szCs w:val="23"/>
        </w:rPr>
        <w:t xml:space="preserve">Хитров Д.В. предложил предоставить такую возможность дополнительно в случае, если </w:t>
      </w:r>
      <w:proofErr w:type="spellStart"/>
      <w:r>
        <w:rPr>
          <w:sz w:val="23"/>
          <w:szCs w:val="23"/>
        </w:rPr>
        <w:t>Василисса</w:t>
      </w:r>
      <w:proofErr w:type="spellEnd"/>
      <w:r>
        <w:rPr>
          <w:sz w:val="23"/>
          <w:szCs w:val="23"/>
        </w:rPr>
        <w:t xml:space="preserve"> выполнит все свои обязательства по Соглашению с Федерацией, с точки зрения участия в детских турнирах.</w:t>
      </w:r>
    </w:p>
    <w:p w:rsidR="008C1822" w:rsidRDefault="008C1822" w:rsidP="008C1822">
      <w:pPr>
        <w:jc w:val="both"/>
        <w:rPr>
          <w:sz w:val="23"/>
          <w:szCs w:val="23"/>
        </w:rPr>
      </w:pPr>
      <w:r>
        <w:rPr>
          <w:sz w:val="23"/>
          <w:szCs w:val="23"/>
        </w:rPr>
        <w:t>Борисов А.Н. отметил, что это хорошее решение, но оно должно быть не индивидуальным, а создавать всем понятные правила, чтобы завтра Президиуму не пришлось решать аналогичных вопрос индивидуально по другим спортсменам.</w:t>
      </w:r>
    </w:p>
    <w:p w:rsidR="008C1822" w:rsidRDefault="008C1822" w:rsidP="008C1822">
      <w:pPr>
        <w:jc w:val="both"/>
        <w:rPr>
          <w:sz w:val="23"/>
          <w:szCs w:val="23"/>
        </w:rPr>
      </w:pPr>
      <w:r>
        <w:rPr>
          <w:sz w:val="23"/>
          <w:szCs w:val="23"/>
        </w:rPr>
        <w:t>Поломошнов А.А. предложил предоставить возможность членам детской сборной команды Алтайского края 2012 года рождения и младше за счет средств краевого бюджета принимать участие во взрослых турнирах в других регионах из списка турниров для членов взрослой сборной команды Алтайского края в случае, если они выполняют свои обязательства по Соглашению с Федерацией по участию в детских турнирах и в случае, если рейтинг ФШР девочек по классическим шахматам не ниже 1800, мальчиков – не ниже 1900 пунктов.</w:t>
      </w:r>
    </w:p>
    <w:p w:rsidR="008C1822" w:rsidRPr="00DC62D4" w:rsidRDefault="008C1822" w:rsidP="008C1822">
      <w:pPr>
        <w:jc w:val="both"/>
        <w:rPr>
          <w:sz w:val="23"/>
          <w:szCs w:val="23"/>
        </w:rPr>
      </w:pPr>
      <w:r>
        <w:rPr>
          <w:sz w:val="23"/>
          <w:szCs w:val="23"/>
        </w:rPr>
        <w:t xml:space="preserve">Долгов А.А. предложил ограничить эту возможность – не младше 2016 года рождения, достигшим 10 лет, чтобы полностью соответствовать требованиям </w:t>
      </w:r>
      <w:proofErr w:type="spellStart"/>
      <w:r>
        <w:rPr>
          <w:sz w:val="23"/>
          <w:szCs w:val="23"/>
        </w:rPr>
        <w:t>Минспорта</w:t>
      </w:r>
      <w:proofErr w:type="spellEnd"/>
      <w:r>
        <w:rPr>
          <w:sz w:val="23"/>
          <w:szCs w:val="23"/>
        </w:rPr>
        <w:t xml:space="preserve"> России к участникам взрослых турниров.</w:t>
      </w:r>
    </w:p>
    <w:p w:rsidR="004C5BC1" w:rsidRPr="00DC62D4" w:rsidRDefault="004C5BC1" w:rsidP="004C5BC1">
      <w:pPr>
        <w:jc w:val="both"/>
        <w:rPr>
          <w:b/>
          <w:sz w:val="23"/>
          <w:szCs w:val="23"/>
        </w:rPr>
      </w:pPr>
    </w:p>
    <w:p w:rsidR="00675E00" w:rsidRPr="00DC62D4" w:rsidRDefault="00675E00" w:rsidP="00675E00">
      <w:pPr>
        <w:jc w:val="both"/>
        <w:rPr>
          <w:i/>
          <w:sz w:val="23"/>
          <w:szCs w:val="23"/>
        </w:rPr>
      </w:pPr>
      <w:r w:rsidRPr="00DC62D4">
        <w:rPr>
          <w:i/>
          <w:sz w:val="23"/>
          <w:szCs w:val="23"/>
        </w:rPr>
        <w:t>На голосование Президиума вынесен</w:t>
      </w:r>
      <w:r w:rsidR="00D067A9">
        <w:rPr>
          <w:i/>
          <w:sz w:val="23"/>
          <w:szCs w:val="23"/>
        </w:rPr>
        <w:t>ы</w:t>
      </w:r>
      <w:r w:rsidRPr="00DC62D4">
        <w:rPr>
          <w:i/>
          <w:sz w:val="23"/>
          <w:szCs w:val="23"/>
        </w:rPr>
        <w:t xml:space="preserve"> вопрос</w:t>
      </w:r>
      <w:r w:rsidR="00D067A9">
        <w:rPr>
          <w:i/>
          <w:sz w:val="23"/>
          <w:szCs w:val="23"/>
        </w:rPr>
        <w:t>ы</w:t>
      </w:r>
      <w:r w:rsidRPr="00DC62D4">
        <w:rPr>
          <w:i/>
          <w:sz w:val="23"/>
          <w:szCs w:val="23"/>
        </w:rPr>
        <w:t>:</w:t>
      </w:r>
    </w:p>
    <w:p w:rsidR="00266E76" w:rsidRPr="008C1822" w:rsidRDefault="008C1822" w:rsidP="00C7568D">
      <w:pPr>
        <w:pStyle w:val="a4"/>
        <w:numPr>
          <w:ilvl w:val="0"/>
          <w:numId w:val="5"/>
        </w:numPr>
        <w:jc w:val="both"/>
        <w:rPr>
          <w:b/>
          <w:sz w:val="23"/>
          <w:szCs w:val="23"/>
        </w:rPr>
      </w:pPr>
      <w:r w:rsidRPr="008C1822">
        <w:rPr>
          <w:b/>
          <w:sz w:val="23"/>
          <w:szCs w:val="23"/>
        </w:rPr>
        <w:t>Предоставить возможность членам детской сборной команды Алтайского края 2012 года рождения и младше</w:t>
      </w:r>
      <w:r>
        <w:rPr>
          <w:b/>
          <w:sz w:val="23"/>
          <w:szCs w:val="23"/>
        </w:rPr>
        <w:t>, достигших возраста 10 лет,</w:t>
      </w:r>
      <w:r w:rsidRPr="008C1822">
        <w:rPr>
          <w:b/>
          <w:sz w:val="23"/>
          <w:szCs w:val="23"/>
        </w:rPr>
        <w:t xml:space="preserve"> за счет средств краевого бюджета принимать участие во взрослых турнирах в других регионах из списка турниров для членов взрослой сборной команды Алтайского края в случае, если они выполняют свои обязательства по Соглашению с Федерацией по участию в детских турнирах и в случае, если рейтинг ФШР девочек по классическим шахматам не ниже 1800, мальчиков – не ниже 1900 пунктов.</w:t>
      </w:r>
    </w:p>
    <w:p w:rsidR="00675E00" w:rsidRPr="00DC62D4" w:rsidRDefault="00675E00" w:rsidP="00675E00">
      <w:pPr>
        <w:jc w:val="both"/>
        <w:rPr>
          <w:b/>
          <w:sz w:val="23"/>
          <w:szCs w:val="23"/>
        </w:rPr>
      </w:pPr>
    </w:p>
    <w:p w:rsidR="00675E00" w:rsidRPr="00DC62D4" w:rsidRDefault="00675E00" w:rsidP="00675E00">
      <w:pPr>
        <w:jc w:val="both"/>
        <w:rPr>
          <w:b/>
          <w:sz w:val="23"/>
          <w:szCs w:val="23"/>
        </w:rPr>
      </w:pPr>
      <w:r w:rsidRPr="00DC62D4">
        <w:rPr>
          <w:i/>
          <w:sz w:val="23"/>
          <w:szCs w:val="23"/>
        </w:rPr>
        <w:t>Голосование</w:t>
      </w:r>
      <w:r w:rsidRPr="00DC62D4">
        <w:rPr>
          <w:b/>
          <w:sz w:val="23"/>
          <w:szCs w:val="23"/>
        </w:rPr>
        <w:t xml:space="preserve"> </w:t>
      </w:r>
    </w:p>
    <w:p w:rsidR="00675E00" w:rsidRDefault="00675E00" w:rsidP="00675E00">
      <w:pPr>
        <w:jc w:val="both"/>
        <w:rPr>
          <w:b/>
          <w:sz w:val="23"/>
          <w:szCs w:val="23"/>
        </w:rPr>
      </w:pPr>
      <w:r w:rsidRPr="00DC62D4">
        <w:rPr>
          <w:b/>
          <w:sz w:val="23"/>
          <w:szCs w:val="23"/>
        </w:rPr>
        <w:t xml:space="preserve">«за» - </w:t>
      </w:r>
      <w:r w:rsidR="001469C4">
        <w:rPr>
          <w:b/>
          <w:sz w:val="23"/>
          <w:szCs w:val="23"/>
        </w:rPr>
        <w:t>6</w:t>
      </w:r>
      <w:r w:rsidR="00FC5563">
        <w:rPr>
          <w:b/>
          <w:sz w:val="23"/>
          <w:szCs w:val="23"/>
        </w:rPr>
        <w:t xml:space="preserve"> человек;</w:t>
      </w:r>
    </w:p>
    <w:p w:rsidR="00FC5563" w:rsidRDefault="00FC5563" w:rsidP="00675E00">
      <w:pPr>
        <w:jc w:val="both"/>
        <w:rPr>
          <w:b/>
          <w:sz w:val="23"/>
          <w:szCs w:val="23"/>
        </w:rPr>
      </w:pPr>
      <w:r>
        <w:rPr>
          <w:b/>
          <w:sz w:val="23"/>
          <w:szCs w:val="23"/>
        </w:rPr>
        <w:t>«воздержался» - 3 человека.</w:t>
      </w:r>
    </w:p>
    <w:p w:rsidR="00675E00" w:rsidRPr="00DC62D4" w:rsidRDefault="00675E00" w:rsidP="00675E00">
      <w:pPr>
        <w:jc w:val="both"/>
        <w:rPr>
          <w:b/>
          <w:sz w:val="23"/>
          <w:szCs w:val="23"/>
        </w:rPr>
      </w:pPr>
    </w:p>
    <w:p w:rsidR="00675E00" w:rsidRPr="00DC62D4" w:rsidRDefault="00675E00" w:rsidP="00675E00">
      <w:pPr>
        <w:jc w:val="both"/>
        <w:rPr>
          <w:i/>
          <w:sz w:val="23"/>
          <w:szCs w:val="23"/>
        </w:rPr>
      </w:pPr>
      <w:r w:rsidRPr="00DC62D4">
        <w:rPr>
          <w:i/>
          <w:sz w:val="23"/>
          <w:szCs w:val="23"/>
        </w:rPr>
        <w:t>Решение принято.</w:t>
      </w:r>
    </w:p>
    <w:p w:rsidR="00675E00" w:rsidRPr="00DC62D4" w:rsidRDefault="00675E00" w:rsidP="00675E00">
      <w:pPr>
        <w:jc w:val="both"/>
        <w:rPr>
          <w:i/>
          <w:sz w:val="23"/>
          <w:szCs w:val="23"/>
        </w:rPr>
      </w:pPr>
    </w:p>
    <w:p w:rsidR="00675E00" w:rsidRPr="00DC62D4" w:rsidRDefault="00675E00" w:rsidP="00675E00">
      <w:pPr>
        <w:jc w:val="both"/>
        <w:rPr>
          <w:i/>
          <w:sz w:val="23"/>
          <w:szCs w:val="23"/>
        </w:rPr>
      </w:pPr>
      <w:r w:rsidRPr="00DC62D4">
        <w:rPr>
          <w:i/>
          <w:sz w:val="23"/>
          <w:szCs w:val="23"/>
        </w:rPr>
        <w:t>Принятое решение:</w:t>
      </w:r>
    </w:p>
    <w:p w:rsidR="00FC5563" w:rsidRPr="008C1822" w:rsidRDefault="00FC5563" w:rsidP="00FC5563">
      <w:pPr>
        <w:pStyle w:val="a4"/>
        <w:numPr>
          <w:ilvl w:val="0"/>
          <w:numId w:val="20"/>
        </w:numPr>
        <w:jc w:val="both"/>
        <w:rPr>
          <w:b/>
          <w:sz w:val="23"/>
          <w:szCs w:val="23"/>
        </w:rPr>
      </w:pPr>
      <w:r w:rsidRPr="008C1822">
        <w:rPr>
          <w:b/>
          <w:sz w:val="23"/>
          <w:szCs w:val="23"/>
        </w:rPr>
        <w:t>Предоставить возможность членам детской сборной команды Алтайского края 2012 года рождения и младше</w:t>
      </w:r>
      <w:r>
        <w:rPr>
          <w:b/>
          <w:sz w:val="23"/>
          <w:szCs w:val="23"/>
        </w:rPr>
        <w:t>, достигших возраста 10 лет,</w:t>
      </w:r>
      <w:r w:rsidRPr="008C1822">
        <w:rPr>
          <w:b/>
          <w:sz w:val="23"/>
          <w:szCs w:val="23"/>
        </w:rPr>
        <w:t xml:space="preserve"> за счет средств краевого бюджета принимать участие во взрослых турнирах в других регионах из списка турниров для членов взрослой сборной команды Алтайского края в случае, если они выполняют свои обязательства по Соглашению с Федерацией по участию в детских турнирах и в случае, если рейтинг ФШР девочек по классическим шахматам не ниже 1800, мальчиков – не ниже 1900 пунктов.</w:t>
      </w:r>
    </w:p>
    <w:p w:rsidR="00675E00" w:rsidRPr="00DC62D4" w:rsidRDefault="00675E00" w:rsidP="00C62EE4">
      <w:pPr>
        <w:jc w:val="both"/>
        <w:rPr>
          <w:b/>
          <w:sz w:val="23"/>
          <w:szCs w:val="23"/>
        </w:rPr>
      </w:pPr>
    </w:p>
    <w:p w:rsidR="001B74D7" w:rsidRPr="00B14167" w:rsidRDefault="002C6BAF" w:rsidP="00C7568D">
      <w:pPr>
        <w:pStyle w:val="a4"/>
        <w:numPr>
          <w:ilvl w:val="0"/>
          <w:numId w:val="1"/>
        </w:numPr>
        <w:jc w:val="both"/>
        <w:rPr>
          <w:b/>
          <w:i/>
          <w:sz w:val="28"/>
          <w:szCs w:val="28"/>
        </w:rPr>
      </w:pPr>
      <w:r w:rsidRPr="002C6BAF">
        <w:rPr>
          <w:b/>
          <w:i/>
          <w:color w:val="000000"/>
          <w:sz w:val="28"/>
          <w:szCs w:val="28"/>
          <w:shd w:val="clear" w:color="auto" w:fill="FFFFFF"/>
        </w:rPr>
        <w:lastRenderedPageBreak/>
        <w:t xml:space="preserve">Командирование Артема Мещерякова на Первенство Центральной и северной Азии по шахматам в </w:t>
      </w:r>
      <w:proofErr w:type="spellStart"/>
      <w:r w:rsidRPr="002C6BAF">
        <w:rPr>
          <w:b/>
          <w:i/>
          <w:color w:val="000000"/>
          <w:sz w:val="28"/>
          <w:szCs w:val="28"/>
          <w:shd w:val="clear" w:color="auto" w:fill="FFFFFF"/>
        </w:rPr>
        <w:t>Кырзгызстан</w:t>
      </w:r>
      <w:proofErr w:type="spellEnd"/>
      <w:r w:rsidRPr="002C6BAF">
        <w:rPr>
          <w:b/>
          <w:i/>
          <w:color w:val="000000"/>
          <w:sz w:val="28"/>
          <w:szCs w:val="28"/>
          <w:shd w:val="clear" w:color="auto" w:fill="FFFFFF"/>
        </w:rPr>
        <w:t>, Иссык-Куль</w:t>
      </w:r>
      <w:r w:rsidR="00B14167" w:rsidRPr="00B14167">
        <w:rPr>
          <w:b/>
          <w:i/>
          <w:color w:val="000000"/>
          <w:sz w:val="28"/>
          <w:szCs w:val="28"/>
          <w:shd w:val="clear" w:color="auto" w:fill="FFFFFF"/>
        </w:rPr>
        <w:t>.</w:t>
      </w:r>
    </w:p>
    <w:p w:rsidR="001B74D7" w:rsidRPr="00DC62D4" w:rsidRDefault="001B74D7" w:rsidP="001B74D7">
      <w:pPr>
        <w:ind w:firstLine="360"/>
        <w:jc w:val="both"/>
        <w:rPr>
          <w:sz w:val="23"/>
          <w:szCs w:val="23"/>
        </w:rPr>
      </w:pPr>
    </w:p>
    <w:p w:rsidR="002D661F" w:rsidRPr="00DC62D4" w:rsidRDefault="00B14167" w:rsidP="002C6BAF">
      <w:pPr>
        <w:ind w:firstLine="360"/>
        <w:jc w:val="both"/>
        <w:rPr>
          <w:sz w:val="23"/>
          <w:szCs w:val="23"/>
        </w:rPr>
      </w:pPr>
      <w:r>
        <w:rPr>
          <w:sz w:val="23"/>
          <w:szCs w:val="23"/>
        </w:rPr>
        <w:t xml:space="preserve">Выступил Поломошнов А.А., который сообщил, </w:t>
      </w:r>
      <w:r w:rsidR="002C6BAF">
        <w:rPr>
          <w:sz w:val="23"/>
          <w:szCs w:val="23"/>
        </w:rPr>
        <w:t>Артем Мещеряков успешно выступил на турнире в Баку, где выполнил первый балл международного мастера. После этого Артем Мещеряков обратился в Президиум Федерации с просьбой командировать его в Кыргызстан на Первенство Центральной и северной Азии по шахматам. Стоимость поездки – до 70 тысяч рублей.</w:t>
      </w:r>
    </w:p>
    <w:p w:rsidR="001B74D7" w:rsidRPr="00DC62D4" w:rsidRDefault="001B74D7" w:rsidP="001B74D7">
      <w:pPr>
        <w:ind w:firstLine="360"/>
        <w:jc w:val="both"/>
        <w:rPr>
          <w:sz w:val="23"/>
          <w:szCs w:val="23"/>
        </w:rPr>
      </w:pPr>
    </w:p>
    <w:p w:rsidR="001B74D7" w:rsidRPr="00DC62D4" w:rsidRDefault="001B74D7" w:rsidP="001B74D7">
      <w:pPr>
        <w:ind w:firstLine="360"/>
        <w:jc w:val="both"/>
        <w:rPr>
          <w:i/>
          <w:sz w:val="23"/>
          <w:szCs w:val="23"/>
        </w:rPr>
      </w:pPr>
      <w:r w:rsidRPr="00DC62D4">
        <w:rPr>
          <w:i/>
          <w:sz w:val="23"/>
          <w:szCs w:val="23"/>
        </w:rPr>
        <w:t>На голосование Президиума вынесен</w:t>
      </w:r>
      <w:r w:rsidR="003A0328">
        <w:rPr>
          <w:i/>
          <w:sz w:val="23"/>
          <w:szCs w:val="23"/>
        </w:rPr>
        <w:t>ы</w:t>
      </w:r>
      <w:r w:rsidRPr="00DC62D4">
        <w:rPr>
          <w:i/>
          <w:sz w:val="23"/>
          <w:szCs w:val="23"/>
        </w:rPr>
        <w:t xml:space="preserve"> вопрос</w:t>
      </w:r>
      <w:r w:rsidR="003A0328">
        <w:rPr>
          <w:i/>
          <w:sz w:val="23"/>
          <w:szCs w:val="23"/>
        </w:rPr>
        <w:t>ы</w:t>
      </w:r>
      <w:r w:rsidRPr="00DC62D4">
        <w:rPr>
          <w:i/>
          <w:sz w:val="23"/>
          <w:szCs w:val="23"/>
        </w:rPr>
        <w:t>:</w:t>
      </w:r>
    </w:p>
    <w:p w:rsidR="002D661F" w:rsidRPr="002C6BAF" w:rsidRDefault="002C6BAF" w:rsidP="00C7568D">
      <w:pPr>
        <w:pStyle w:val="a4"/>
        <w:numPr>
          <w:ilvl w:val="0"/>
          <w:numId w:val="7"/>
        </w:numPr>
        <w:jc w:val="both"/>
        <w:rPr>
          <w:b/>
          <w:sz w:val="23"/>
          <w:szCs w:val="23"/>
        </w:rPr>
      </w:pPr>
      <w:r w:rsidRPr="002C6BAF">
        <w:rPr>
          <w:b/>
          <w:sz w:val="23"/>
          <w:szCs w:val="23"/>
        </w:rPr>
        <w:t xml:space="preserve">командировать Артема Мещерякова за счет средств краевого бюджета в Кыргызстан на Первенство Центральной и северной Азии по шахматам. </w:t>
      </w:r>
    </w:p>
    <w:p w:rsidR="001B74D7" w:rsidRPr="002D661F" w:rsidRDefault="002D661F" w:rsidP="002D661F">
      <w:pPr>
        <w:jc w:val="both"/>
        <w:rPr>
          <w:b/>
          <w:sz w:val="23"/>
          <w:szCs w:val="23"/>
        </w:rPr>
      </w:pPr>
      <w:r w:rsidRPr="002D661F">
        <w:rPr>
          <w:b/>
          <w:sz w:val="23"/>
          <w:szCs w:val="23"/>
        </w:rPr>
        <w:t xml:space="preserve"> </w:t>
      </w:r>
    </w:p>
    <w:p w:rsidR="001B74D7" w:rsidRDefault="001B74D7" w:rsidP="001B74D7">
      <w:pPr>
        <w:ind w:firstLine="360"/>
        <w:jc w:val="both"/>
        <w:rPr>
          <w:b/>
          <w:sz w:val="23"/>
          <w:szCs w:val="23"/>
        </w:rPr>
      </w:pPr>
      <w:r w:rsidRPr="00DC62D4">
        <w:rPr>
          <w:i/>
          <w:sz w:val="23"/>
          <w:szCs w:val="23"/>
        </w:rPr>
        <w:t>Голосование</w:t>
      </w:r>
      <w:r w:rsidRPr="00DC62D4">
        <w:rPr>
          <w:b/>
          <w:sz w:val="23"/>
          <w:szCs w:val="23"/>
        </w:rPr>
        <w:t xml:space="preserve"> </w:t>
      </w:r>
    </w:p>
    <w:p w:rsidR="001B74D7" w:rsidRDefault="002D661F" w:rsidP="001B74D7">
      <w:pPr>
        <w:ind w:firstLine="360"/>
        <w:jc w:val="both"/>
        <w:rPr>
          <w:b/>
          <w:sz w:val="23"/>
          <w:szCs w:val="23"/>
        </w:rPr>
      </w:pPr>
      <w:r w:rsidRPr="00DC62D4">
        <w:rPr>
          <w:b/>
          <w:sz w:val="23"/>
          <w:szCs w:val="23"/>
        </w:rPr>
        <w:t xml:space="preserve"> </w:t>
      </w:r>
      <w:r w:rsidR="001B74D7" w:rsidRPr="00DC62D4">
        <w:rPr>
          <w:b/>
          <w:sz w:val="23"/>
          <w:szCs w:val="23"/>
        </w:rPr>
        <w:t>«за» - единогласно.</w:t>
      </w:r>
    </w:p>
    <w:p w:rsidR="003A0328" w:rsidRDefault="003A0328" w:rsidP="001B74D7">
      <w:pPr>
        <w:ind w:firstLine="360"/>
        <w:jc w:val="both"/>
        <w:rPr>
          <w:b/>
          <w:sz w:val="23"/>
          <w:szCs w:val="23"/>
        </w:rPr>
      </w:pPr>
    </w:p>
    <w:p w:rsidR="001B74D7" w:rsidRPr="00DC62D4" w:rsidRDefault="001B74D7" w:rsidP="001B74D7">
      <w:pPr>
        <w:ind w:firstLine="360"/>
        <w:jc w:val="both"/>
        <w:rPr>
          <w:i/>
          <w:sz w:val="23"/>
          <w:szCs w:val="23"/>
        </w:rPr>
      </w:pPr>
      <w:r w:rsidRPr="00DC62D4">
        <w:rPr>
          <w:i/>
          <w:sz w:val="23"/>
          <w:szCs w:val="23"/>
        </w:rPr>
        <w:t>Решени</w:t>
      </w:r>
      <w:r w:rsidR="003A0328">
        <w:rPr>
          <w:i/>
          <w:sz w:val="23"/>
          <w:szCs w:val="23"/>
        </w:rPr>
        <w:t>я</w:t>
      </w:r>
      <w:r w:rsidRPr="00DC62D4">
        <w:rPr>
          <w:i/>
          <w:sz w:val="23"/>
          <w:szCs w:val="23"/>
        </w:rPr>
        <w:t xml:space="preserve"> принят</w:t>
      </w:r>
      <w:r w:rsidR="003A0328">
        <w:rPr>
          <w:i/>
          <w:sz w:val="23"/>
          <w:szCs w:val="23"/>
        </w:rPr>
        <w:t>ы</w:t>
      </w:r>
      <w:r w:rsidRPr="00DC62D4">
        <w:rPr>
          <w:i/>
          <w:sz w:val="23"/>
          <w:szCs w:val="23"/>
        </w:rPr>
        <w:t>.</w:t>
      </w:r>
    </w:p>
    <w:p w:rsidR="001B74D7" w:rsidRPr="00DC62D4" w:rsidRDefault="001B74D7" w:rsidP="001B74D7">
      <w:pPr>
        <w:ind w:firstLine="360"/>
        <w:jc w:val="both"/>
        <w:rPr>
          <w:i/>
          <w:sz w:val="23"/>
          <w:szCs w:val="23"/>
        </w:rPr>
      </w:pPr>
    </w:p>
    <w:p w:rsidR="001B74D7" w:rsidRPr="00DC62D4" w:rsidRDefault="003A0328" w:rsidP="001B74D7">
      <w:pPr>
        <w:ind w:firstLine="360"/>
        <w:jc w:val="both"/>
        <w:rPr>
          <w:i/>
          <w:sz w:val="23"/>
          <w:szCs w:val="23"/>
        </w:rPr>
      </w:pPr>
      <w:r>
        <w:rPr>
          <w:i/>
          <w:sz w:val="23"/>
          <w:szCs w:val="23"/>
        </w:rPr>
        <w:t>Приняты</w:t>
      </w:r>
      <w:r w:rsidR="001B74D7" w:rsidRPr="00DC62D4">
        <w:rPr>
          <w:i/>
          <w:sz w:val="23"/>
          <w:szCs w:val="23"/>
        </w:rPr>
        <w:t>е решени</w:t>
      </w:r>
      <w:r>
        <w:rPr>
          <w:i/>
          <w:sz w:val="23"/>
          <w:szCs w:val="23"/>
        </w:rPr>
        <w:t>я</w:t>
      </w:r>
      <w:r w:rsidR="001B74D7" w:rsidRPr="00DC62D4">
        <w:rPr>
          <w:i/>
          <w:sz w:val="23"/>
          <w:szCs w:val="23"/>
        </w:rPr>
        <w:t>:</w:t>
      </w:r>
    </w:p>
    <w:p w:rsidR="002D661F" w:rsidRPr="002C6BAF" w:rsidRDefault="002C6BAF" w:rsidP="002C6BAF">
      <w:pPr>
        <w:pStyle w:val="a4"/>
        <w:numPr>
          <w:ilvl w:val="0"/>
          <w:numId w:val="11"/>
        </w:numPr>
        <w:jc w:val="both"/>
        <w:rPr>
          <w:b/>
          <w:sz w:val="23"/>
          <w:szCs w:val="23"/>
        </w:rPr>
      </w:pPr>
      <w:r w:rsidRPr="002C6BAF">
        <w:rPr>
          <w:b/>
          <w:sz w:val="23"/>
          <w:szCs w:val="23"/>
        </w:rPr>
        <w:t xml:space="preserve">командировать Артема Мещерякова за счет средств краевого бюджета в Кыргызстан на Первенство Центральной и северной Азии по шахматам. </w:t>
      </w:r>
    </w:p>
    <w:p w:rsidR="00403C9C" w:rsidRDefault="00403C9C" w:rsidP="00C6149F">
      <w:pPr>
        <w:ind w:firstLine="360"/>
        <w:jc w:val="both"/>
        <w:rPr>
          <w:b/>
          <w:sz w:val="23"/>
          <w:szCs w:val="23"/>
        </w:rPr>
      </w:pPr>
    </w:p>
    <w:p w:rsidR="00C6149F" w:rsidRDefault="00C6149F" w:rsidP="00C6149F">
      <w:pPr>
        <w:ind w:firstLine="360"/>
        <w:jc w:val="both"/>
        <w:rPr>
          <w:b/>
          <w:sz w:val="23"/>
          <w:szCs w:val="23"/>
        </w:rPr>
      </w:pPr>
    </w:p>
    <w:p w:rsidR="001B74D7" w:rsidRPr="00F15C48" w:rsidRDefault="00DC4164" w:rsidP="006F65B7">
      <w:pPr>
        <w:ind w:left="360"/>
        <w:jc w:val="both"/>
        <w:rPr>
          <w:b/>
          <w:i/>
          <w:sz w:val="28"/>
          <w:szCs w:val="28"/>
        </w:rPr>
      </w:pPr>
      <w:r w:rsidRPr="00B83BA5">
        <w:rPr>
          <w:b/>
          <w:i/>
          <w:sz w:val="28"/>
          <w:szCs w:val="28"/>
        </w:rPr>
        <w:t xml:space="preserve">6. </w:t>
      </w:r>
      <w:r w:rsidR="00372FDD" w:rsidRPr="00372FDD">
        <w:rPr>
          <w:b/>
          <w:i/>
          <w:color w:val="000000"/>
          <w:sz w:val="28"/>
          <w:szCs w:val="28"/>
          <w:shd w:val="clear" w:color="auto" w:fill="FFFFFF"/>
        </w:rPr>
        <w:t xml:space="preserve">Подготовка Мемориала </w:t>
      </w:r>
      <w:proofErr w:type="spellStart"/>
      <w:r w:rsidR="00372FDD" w:rsidRPr="00372FDD">
        <w:rPr>
          <w:b/>
          <w:i/>
          <w:color w:val="000000"/>
          <w:sz w:val="28"/>
          <w:szCs w:val="28"/>
          <w:shd w:val="clear" w:color="auto" w:fill="FFFFFF"/>
        </w:rPr>
        <w:t>Лепихина</w:t>
      </w:r>
      <w:proofErr w:type="spellEnd"/>
      <w:r w:rsidR="00372FDD" w:rsidRPr="00372FDD">
        <w:rPr>
          <w:b/>
          <w:i/>
          <w:color w:val="000000"/>
          <w:sz w:val="28"/>
          <w:szCs w:val="28"/>
          <w:shd w:val="clear" w:color="auto" w:fill="FFFFFF"/>
        </w:rPr>
        <w:t xml:space="preserve"> и Красот Алтая, утверждение условий допуска. </w:t>
      </w:r>
    </w:p>
    <w:p w:rsidR="001B74D7" w:rsidRPr="00DC62D4" w:rsidRDefault="001B74D7" w:rsidP="006F65B7">
      <w:pPr>
        <w:ind w:left="360"/>
        <w:jc w:val="both"/>
        <w:rPr>
          <w:b/>
          <w:sz w:val="23"/>
          <w:szCs w:val="23"/>
        </w:rPr>
      </w:pPr>
    </w:p>
    <w:p w:rsidR="00F15C48" w:rsidRDefault="00DC4164" w:rsidP="00372FDD">
      <w:pPr>
        <w:jc w:val="both"/>
        <w:rPr>
          <w:sz w:val="23"/>
          <w:szCs w:val="23"/>
        </w:rPr>
      </w:pPr>
      <w:r w:rsidRPr="00DC62D4">
        <w:rPr>
          <w:sz w:val="23"/>
          <w:szCs w:val="23"/>
        </w:rPr>
        <w:t xml:space="preserve">Выступил </w:t>
      </w:r>
      <w:r w:rsidR="00D067A9">
        <w:rPr>
          <w:sz w:val="23"/>
          <w:szCs w:val="23"/>
        </w:rPr>
        <w:t xml:space="preserve">Поломошнов А.А., который </w:t>
      </w:r>
      <w:r w:rsidR="00B83BA5">
        <w:rPr>
          <w:sz w:val="23"/>
          <w:szCs w:val="23"/>
        </w:rPr>
        <w:t xml:space="preserve">сообщил, что </w:t>
      </w:r>
      <w:r w:rsidR="00372FDD">
        <w:rPr>
          <w:sz w:val="23"/>
          <w:szCs w:val="23"/>
        </w:rPr>
        <w:t>Положения по обоим турнирам утверждены и подписаны. Попечители выделили необходимые от организаторов средства на призовой фонд. Уже есть обращения от именитых участников из других регионов. С учетом этого Поломошнов А.А. попросил Президиум согласовать бюджет на прием именитых участников для мужского турнира – 200 000 (Двести тысяч) рублей, для женского турнира – 100 000 (Сто тысяч) рублей.</w:t>
      </w:r>
    </w:p>
    <w:p w:rsidR="00372FDD" w:rsidRDefault="00372FDD" w:rsidP="00372FDD">
      <w:pPr>
        <w:jc w:val="both"/>
        <w:rPr>
          <w:sz w:val="23"/>
          <w:szCs w:val="23"/>
        </w:rPr>
      </w:pPr>
      <w:r>
        <w:rPr>
          <w:sz w:val="23"/>
          <w:szCs w:val="23"/>
        </w:rPr>
        <w:t>Допуск к турнирам Поломошнов А.А. предложил согласовать на условиях федерального положения Кубка России – не ниже первого разряда и у женщин с рейтингом ФШР – не ниже 1700 пунктов, у мужчин – 1800 пунктов.</w:t>
      </w:r>
    </w:p>
    <w:p w:rsidR="00372FDD" w:rsidRDefault="00372FDD" w:rsidP="00372FDD">
      <w:pPr>
        <w:jc w:val="both"/>
        <w:rPr>
          <w:sz w:val="23"/>
          <w:szCs w:val="23"/>
        </w:rPr>
      </w:pPr>
      <w:r>
        <w:rPr>
          <w:sz w:val="23"/>
          <w:szCs w:val="23"/>
        </w:rPr>
        <w:t>Также Поломошнов А.А. отметил, что от потенциальных участников поступают предложения организовать параллельно турнир для участников, которые не проходят под требования Кубка России. Такой турнир не входит в ЕКП и поэтому на участие в нем могут и должны быть установлены турнирные взносы, поскольку других источников его финансирования нет.</w:t>
      </w:r>
    </w:p>
    <w:p w:rsidR="00372FDD" w:rsidRPr="00DC62D4" w:rsidRDefault="00372FDD" w:rsidP="00372FDD">
      <w:pPr>
        <w:jc w:val="both"/>
        <w:rPr>
          <w:sz w:val="23"/>
          <w:szCs w:val="23"/>
        </w:rPr>
      </w:pPr>
      <w:r>
        <w:rPr>
          <w:sz w:val="23"/>
          <w:szCs w:val="23"/>
        </w:rPr>
        <w:t xml:space="preserve">Косачев Д.Ю. предложил установить турнирный взнос в размере 2 500 рублей, при этом ограничить распределение средств в призовой фонд в размере 40% от собранных турнирных взносов. Кузьмин Д.В. предложил ограничить количество мест в таком турнире в 50 человек, поскольку </w:t>
      </w:r>
      <w:r w:rsidR="00CE12DE">
        <w:rPr>
          <w:sz w:val="23"/>
          <w:szCs w:val="23"/>
        </w:rPr>
        <w:t xml:space="preserve">с учетом двух других турниров клуб больше участников не сможет вместить. Поломошнов А.А. предложил сделать упрощенный допуск к турниру и проводить регистрацию </w:t>
      </w:r>
      <w:r w:rsidR="00313C03">
        <w:rPr>
          <w:sz w:val="23"/>
          <w:szCs w:val="23"/>
        </w:rPr>
        <w:t>сразу</w:t>
      </w:r>
      <w:r w:rsidR="00CE12DE">
        <w:rPr>
          <w:sz w:val="23"/>
          <w:szCs w:val="23"/>
        </w:rPr>
        <w:t xml:space="preserve"> после </w:t>
      </w:r>
      <w:r w:rsidR="00313C03">
        <w:rPr>
          <w:sz w:val="23"/>
          <w:szCs w:val="23"/>
        </w:rPr>
        <w:t xml:space="preserve">заполнения регистрационной формы и </w:t>
      </w:r>
      <w:r w:rsidR="00CE12DE">
        <w:rPr>
          <w:sz w:val="23"/>
          <w:szCs w:val="23"/>
        </w:rPr>
        <w:t>уплаты турнирного взноса.</w:t>
      </w:r>
    </w:p>
    <w:p w:rsidR="00F15C48" w:rsidRDefault="00F15C48" w:rsidP="00DC4164">
      <w:pPr>
        <w:jc w:val="both"/>
        <w:rPr>
          <w:i/>
          <w:sz w:val="23"/>
          <w:szCs w:val="23"/>
        </w:rPr>
      </w:pPr>
    </w:p>
    <w:p w:rsidR="00DC4164" w:rsidRPr="00DC62D4" w:rsidRDefault="00DC4164" w:rsidP="00DC4164">
      <w:pPr>
        <w:jc w:val="both"/>
        <w:rPr>
          <w:i/>
          <w:sz w:val="23"/>
          <w:szCs w:val="23"/>
        </w:rPr>
      </w:pPr>
      <w:r w:rsidRPr="00DC62D4">
        <w:rPr>
          <w:i/>
          <w:sz w:val="23"/>
          <w:szCs w:val="23"/>
        </w:rPr>
        <w:t>На голосование Президиума вынесен вопрос:</w:t>
      </w:r>
    </w:p>
    <w:p w:rsidR="00313C03" w:rsidRPr="00AB3271" w:rsidRDefault="00313C03" w:rsidP="00313C03">
      <w:pPr>
        <w:pStyle w:val="a4"/>
        <w:numPr>
          <w:ilvl w:val="0"/>
          <w:numId w:val="12"/>
        </w:numPr>
        <w:jc w:val="both"/>
        <w:rPr>
          <w:b/>
          <w:sz w:val="23"/>
          <w:szCs w:val="23"/>
        </w:rPr>
      </w:pPr>
      <w:r w:rsidRPr="00AB3271">
        <w:rPr>
          <w:b/>
          <w:sz w:val="23"/>
          <w:szCs w:val="23"/>
        </w:rPr>
        <w:t xml:space="preserve">Согласовать бюджет на прием именитых участников для Мемориала </w:t>
      </w:r>
      <w:proofErr w:type="spellStart"/>
      <w:r w:rsidRPr="00AB3271">
        <w:rPr>
          <w:b/>
          <w:sz w:val="23"/>
          <w:szCs w:val="23"/>
        </w:rPr>
        <w:t>Лепихина</w:t>
      </w:r>
      <w:proofErr w:type="spellEnd"/>
      <w:r w:rsidRPr="00AB3271">
        <w:rPr>
          <w:b/>
          <w:sz w:val="23"/>
          <w:szCs w:val="23"/>
        </w:rPr>
        <w:t xml:space="preserve"> – 200 000 (Двести тысяч) рублей, для Красот Алтая – 100 000 (Сто тысяч)</w:t>
      </w:r>
    </w:p>
    <w:p w:rsidR="00F15C48" w:rsidRPr="00AB3271" w:rsidRDefault="00313C03" w:rsidP="00313C03">
      <w:pPr>
        <w:pStyle w:val="a4"/>
        <w:numPr>
          <w:ilvl w:val="0"/>
          <w:numId w:val="12"/>
        </w:numPr>
        <w:jc w:val="both"/>
        <w:rPr>
          <w:b/>
          <w:sz w:val="23"/>
          <w:szCs w:val="23"/>
        </w:rPr>
      </w:pPr>
      <w:r w:rsidRPr="00AB3271">
        <w:rPr>
          <w:b/>
          <w:sz w:val="23"/>
          <w:szCs w:val="23"/>
        </w:rPr>
        <w:t xml:space="preserve">Утвердить допуск </w:t>
      </w:r>
      <w:r w:rsidR="00AB3271" w:rsidRPr="00AB3271">
        <w:rPr>
          <w:b/>
          <w:sz w:val="23"/>
          <w:szCs w:val="23"/>
        </w:rPr>
        <w:t xml:space="preserve">к Этапу Кубка России среди мужчин и Этапу Кубка России среди женщин </w:t>
      </w:r>
      <w:r w:rsidRPr="00AB3271">
        <w:rPr>
          <w:b/>
          <w:sz w:val="23"/>
          <w:szCs w:val="23"/>
        </w:rPr>
        <w:t>на условиях федерального положения Кубка России</w:t>
      </w:r>
      <w:r w:rsidR="00AB3271" w:rsidRPr="00AB3271">
        <w:rPr>
          <w:b/>
          <w:sz w:val="23"/>
          <w:szCs w:val="23"/>
        </w:rPr>
        <w:t>:</w:t>
      </w:r>
      <w:r w:rsidRPr="00AB3271">
        <w:rPr>
          <w:b/>
          <w:sz w:val="23"/>
          <w:szCs w:val="23"/>
        </w:rPr>
        <w:t xml:space="preserve"> </w:t>
      </w:r>
      <w:r w:rsidR="00AB3271" w:rsidRPr="00AB3271">
        <w:rPr>
          <w:b/>
          <w:sz w:val="23"/>
          <w:szCs w:val="23"/>
        </w:rPr>
        <w:t>при наличии у участника оформленного разряда не ниже</w:t>
      </w:r>
      <w:r w:rsidRPr="00AB3271">
        <w:rPr>
          <w:b/>
          <w:sz w:val="23"/>
          <w:szCs w:val="23"/>
        </w:rPr>
        <w:t xml:space="preserve"> первого и </w:t>
      </w:r>
      <w:r w:rsidR="00AB3271" w:rsidRPr="00AB3271">
        <w:rPr>
          <w:b/>
          <w:sz w:val="23"/>
          <w:szCs w:val="23"/>
        </w:rPr>
        <w:t xml:space="preserve">при наличии рейтинга ФШР </w:t>
      </w:r>
      <w:r w:rsidRPr="00AB3271">
        <w:rPr>
          <w:b/>
          <w:sz w:val="23"/>
          <w:szCs w:val="23"/>
        </w:rPr>
        <w:t>у женщин – не ниже 1700 пунктов, у мужчин – 1800 пунктов.</w:t>
      </w:r>
    </w:p>
    <w:p w:rsidR="00F15C48" w:rsidRPr="00AB3271" w:rsidRDefault="00AB3271" w:rsidP="00C7568D">
      <w:pPr>
        <w:pStyle w:val="a4"/>
        <w:numPr>
          <w:ilvl w:val="0"/>
          <w:numId w:val="12"/>
        </w:numPr>
        <w:jc w:val="both"/>
        <w:rPr>
          <w:b/>
          <w:sz w:val="23"/>
          <w:szCs w:val="23"/>
        </w:rPr>
      </w:pPr>
      <w:r w:rsidRPr="00AB3271">
        <w:rPr>
          <w:b/>
          <w:sz w:val="23"/>
          <w:szCs w:val="23"/>
        </w:rPr>
        <w:lastRenderedPageBreak/>
        <w:t>Организовать параллельно турнир для участников, которые не проходят под требования Этапа Кубка России. Установить турнирный взнос на этом турнире в размере 2 500 рублей, при этом ограничить распределение средств в призовой фонд в размере 40% от собранных турнирных взносов. Ограничить количество мест в турнире - 50 человек. Сделать упрощенный допуск к турниру и проводить регистрацию на него сразу после заполнения регистрационной формы и уплаты турнирного взноса.</w:t>
      </w:r>
    </w:p>
    <w:p w:rsidR="00E233C0" w:rsidRDefault="00E233C0" w:rsidP="00E233C0">
      <w:pPr>
        <w:ind w:firstLine="360"/>
        <w:jc w:val="both"/>
        <w:rPr>
          <w:b/>
          <w:sz w:val="23"/>
          <w:szCs w:val="23"/>
        </w:rPr>
      </w:pPr>
    </w:p>
    <w:p w:rsidR="00E233C0" w:rsidRPr="00DC62D4" w:rsidRDefault="00E233C0" w:rsidP="00E233C0">
      <w:pPr>
        <w:ind w:firstLine="360"/>
        <w:jc w:val="both"/>
        <w:rPr>
          <w:b/>
          <w:sz w:val="23"/>
          <w:szCs w:val="23"/>
        </w:rPr>
      </w:pPr>
      <w:r w:rsidRPr="00DC62D4">
        <w:rPr>
          <w:i/>
          <w:sz w:val="23"/>
          <w:szCs w:val="23"/>
        </w:rPr>
        <w:t>Голосование</w:t>
      </w:r>
      <w:r w:rsidRPr="00DC62D4">
        <w:rPr>
          <w:b/>
          <w:sz w:val="23"/>
          <w:szCs w:val="23"/>
        </w:rPr>
        <w:t xml:space="preserve"> </w:t>
      </w:r>
    </w:p>
    <w:p w:rsidR="00E233C0" w:rsidRDefault="00E233C0" w:rsidP="00E233C0">
      <w:pPr>
        <w:ind w:firstLine="360"/>
        <w:jc w:val="both"/>
        <w:rPr>
          <w:b/>
          <w:sz w:val="23"/>
          <w:szCs w:val="23"/>
        </w:rPr>
      </w:pPr>
      <w:r w:rsidRPr="00DC62D4">
        <w:rPr>
          <w:b/>
          <w:sz w:val="23"/>
          <w:szCs w:val="23"/>
        </w:rPr>
        <w:t xml:space="preserve">«за» - </w:t>
      </w:r>
      <w:r w:rsidR="001469C4">
        <w:rPr>
          <w:b/>
          <w:sz w:val="23"/>
          <w:szCs w:val="23"/>
        </w:rPr>
        <w:t>7</w:t>
      </w:r>
      <w:bookmarkStart w:id="0" w:name="_GoBack"/>
      <w:bookmarkEnd w:id="0"/>
      <w:r w:rsidR="00AB3271">
        <w:rPr>
          <w:b/>
          <w:sz w:val="23"/>
          <w:szCs w:val="23"/>
        </w:rPr>
        <w:t xml:space="preserve"> человек</w:t>
      </w:r>
      <w:r w:rsidRPr="00DC62D4">
        <w:rPr>
          <w:b/>
          <w:sz w:val="23"/>
          <w:szCs w:val="23"/>
        </w:rPr>
        <w:t>.</w:t>
      </w:r>
    </w:p>
    <w:p w:rsidR="00AB3271" w:rsidRDefault="00AB3271" w:rsidP="00E233C0">
      <w:pPr>
        <w:ind w:firstLine="360"/>
        <w:jc w:val="both"/>
        <w:rPr>
          <w:b/>
          <w:sz w:val="23"/>
          <w:szCs w:val="23"/>
        </w:rPr>
      </w:pPr>
      <w:r>
        <w:rPr>
          <w:b/>
          <w:sz w:val="23"/>
          <w:szCs w:val="23"/>
        </w:rPr>
        <w:t>«воздержался» - 2 человека.</w:t>
      </w:r>
    </w:p>
    <w:p w:rsidR="00E233C0" w:rsidRPr="00DC62D4" w:rsidRDefault="00E233C0" w:rsidP="00E233C0">
      <w:pPr>
        <w:ind w:firstLine="360"/>
        <w:jc w:val="both"/>
        <w:rPr>
          <w:b/>
          <w:sz w:val="23"/>
          <w:szCs w:val="23"/>
        </w:rPr>
      </w:pPr>
    </w:p>
    <w:p w:rsidR="00E233C0" w:rsidRDefault="00E233C0" w:rsidP="00E233C0">
      <w:pPr>
        <w:ind w:firstLine="360"/>
        <w:jc w:val="both"/>
        <w:rPr>
          <w:i/>
          <w:sz w:val="23"/>
          <w:szCs w:val="23"/>
        </w:rPr>
      </w:pPr>
      <w:r w:rsidRPr="00DC62D4">
        <w:rPr>
          <w:i/>
          <w:sz w:val="23"/>
          <w:szCs w:val="23"/>
        </w:rPr>
        <w:t>Решение принято.</w:t>
      </w:r>
    </w:p>
    <w:p w:rsidR="00E233C0" w:rsidRDefault="00E233C0" w:rsidP="00E233C0">
      <w:pPr>
        <w:ind w:firstLine="360"/>
        <w:jc w:val="both"/>
        <w:rPr>
          <w:i/>
          <w:sz w:val="23"/>
          <w:szCs w:val="23"/>
        </w:rPr>
      </w:pPr>
    </w:p>
    <w:p w:rsidR="00E233C0" w:rsidRPr="00DC62D4" w:rsidRDefault="00E233C0" w:rsidP="00E233C0">
      <w:pPr>
        <w:ind w:firstLine="360"/>
        <w:jc w:val="both"/>
        <w:rPr>
          <w:i/>
          <w:sz w:val="23"/>
          <w:szCs w:val="23"/>
        </w:rPr>
      </w:pPr>
      <w:r w:rsidRPr="00DC62D4">
        <w:rPr>
          <w:i/>
          <w:sz w:val="23"/>
          <w:szCs w:val="23"/>
        </w:rPr>
        <w:t>Принятое решение:</w:t>
      </w:r>
    </w:p>
    <w:p w:rsidR="00AB3271" w:rsidRPr="00AB3271" w:rsidRDefault="00AB3271" w:rsidP="00AB3271">
      <w:pPr>
        <w:pStyle w:val="a4"/>
        <w:numPr>
          <w:ilvl w:val="1"/>
          <w:numId w:val="16"/>
        </w:numPr>
        <w:ind w:left="426" w:firstLine="0"/>
        <w:jc w:val="both"/>
        <w:rPr>
          <w:b/>
          <w:sz w:val="23"/>
          <w:szCs w:val="23"/>
        </w:rPr>
      </w:pPr>
      <w:r w:rsidRPr="00AB3271">
        <w:rPr>
          <w:b/>
          <w:sz w:val="23"/>
          <w:szCs w:val="23"/>
        </w:rPr>
        <w:t xml:space="preserve">Согласовать бюджет на прием именитых участников для Мемориала </w:t>
      </w:r>
      <w:proofErr w:type="spellStart"/>
      <w:r w:rsidRPr="00AB3271">
        <w:rPr>
          <w:b/>
          <w:sz w:val="23"/>
          <w:szCs w:val="23"/>
        </w:rPr>
        <w:t>Лепихина</w:t>
      </w:r>
      <w:proofErr w:type="spellEnd"/>
      <w:r w:rsidRPr="00AB3271">
        <w:rPr>
          <w:b/>
          <w:sz w:val="23"/>
          <w:szCs w:val="23"/>
        </w:rPr>
        <w:t xml:space="preserve"> – 200 000 (Двести тысяч) рублей, для Красот Алтая – 100 000 (Сто тысяч)</w:t>
      </w:r>
    </w:p>
    <w:p w:rsidR="00AB3271" w:rsidRPr="00AB3271" w:rsidRDefault="00AB3271" w:rsidP="00AB3271">
      <w:pPr>
        <w:pStyle w:val="a4"/>
        <w:numPr>
          <w:ilvl w:val="1"/>
          <w:numId w:val="16"/>
        </w:numPr>
        <w:ind w:left="426" w:firstLine="0"/>
        <w:jc w:val="both"/>
        <w:rPr>
          <w:b/>
          <w:sz w:val="23"/>
          <w:szCs w:val="23"/>
        </w:rPr>
      </w:pPr>
      <w:r w:rsidRPr="00AB3271">
        <w:rPr>
          <w:b/>
          <w:sz w:val="23"/>
          <w:szCs w:val="23"/>
        </w:rPr>
        <w:t>Утвердить допуск к Этапу Кубка России среди мужчин и Этапу Кубка России среди женщин на условиях федерального положения Кубка России: при наличии у участника оформленного разряда не ниже первого и при наличии рейтинга ФШР у женщин – не ниже 1700 пунктов, у мужчин – 1800 пунктов.</w:t>
      </w:r>
    </w:p>
    <w:p w:rsidR="00AB3271" w:rsidRPr="00AB3271" w:rsidRDefault="00AB3271" w:rsidP="00AB3271">
      <w:pPr>
        <w:pStyle w:val="a4"/>
        <w:numPr>
          <w:ilvl w:val="1"/>
          <w:numId w:val="16"/>
        </w:numPr>
        <w:ind w:left="426" w:firstLine="0"/>
        <w:jc w:val="both"/>
        <w:rPr>
          <w:b/>
          <w:sz w:val="23"/>
          <w:szCs w:val="23"/>
        </w:rPr>
      </w:pPr>
      <w:r w:rsidRPr="00AB3271">
        <w:rPr>
          <w:b/>
          <w:sz w:val="23"/>
          <w:szCs w:val="23"/>
        </w:rPr>
        <w:t>Организовать параллельно турнир для участников, которые не проходят под требования Этапа Кубка России. Установить турнирный взнос на этом турнире в размере 2 500 рублей, при этом ограничить распределение средств в призовой фонд в размере 40% от собранных турнирных взносов. Ограничить количество мест в турнире - 50 человек. Сделать упрощенный допуск к турниру и проводить регистрацию на него сразу после заполнения регистрационной формы и уплаты турнирного взноса.</w:t>
      </w:r>
    </w:p>
    <w:p w:rsidR="003D2126" w:rsidRDefault="003D2126" w:rsidP="003D2126">
      <w:pPr>
        <w:ind w:firstLine="360"/>
        <w:jc w:val="both"/>
        <w:rPr>
          <w:b/>
          <w:i/>
          <w:sz w:val="23"/>
          <w:szCs w:val="23"/>
        </w:rPr>
      </w:pPr>
    </w:p>
    <w:p w:rsidR="003D2126" w:rsidRPr="007D5195" w:rsidRDefault="007D5195" w:rsidP="007D5195">
      <w:pPr>
        <w:pStyle w:val="a4"/>
        <w:numPr>
          <w:ilvl w:val="0"/>
          <w:numId w:val="24"/>
        </w:numPr>
        <w:jc w:val="both"/>
        <w:rPr>
          <w:b/>
          <w:sz w:val="23"/>
          <w:szCs w:val="23"/>
        </w:rPr>
      </w:pPr>
      <w:r>
        <w:rPr>
          <w:b/>
          <w:i/>
          <w:sz w:val="28"/>
          <w:szCs w:val="28"/>
        </w:rPr>
        <w:t>Подготовка Первенства России среди студентов</w:t>
      </w:r>
      <w:r w:rsidR="00944B20" w:rsidRPr="007D5195">
        <w:rPr>
          <w:b/>
          <w:i/>
          <w:sz w:val="28"/>
          <w:szCs w:val="28"/>
        </w:rPr>
        <w:t xml:space="preserve">. </w:t>
      </w:r>
    </w:p>
    <w:p w:rsidR="00944B20" w:rsidRPr="00944B20" w:rsidRDefault="00944B20" w:rsidP="00944B20">
      <w:pPr>
        <w:pStyle w:val="a4"/>
        <w:ind w:left="360"/>
        <w:jc w:val="both"/>
        <w:rPr>
          <w:b/>
          <w:sz w:val="23"/>
          <w:szCs w:val="23"/>
        </w:rPr>
      </w:pPr>
    </w:p>
    <w:p w:rsidR="00913679" w:rsidRDefault="004877C2" w:rsidP="00944B20">
      <w:pPr>
        <w:ind w:firstLine="360"/>
        <w:jc w:val="both"/>
        <w:rPr>
          <w:sz w:val="23"/>
          <w:szCs w:val="23"/>
        </w:rPr>
      </w:pPr>
      <w:r>
        <w:rPr>
          <w:sz w:val="23"/>
          <w:szCs w:val="23"/>
        </w:rPr>
        <w:t xml:space="preserve">Выступил Поломошнов А.А., который сообщил, что </w:t>
      </w:r>
      <w:r w:rsidR="00944B20">
        <w:rPr>
          <w:sz w:val="23"/>
          <w:szCs w:val="23"/>
        </w:rPr>
        <w:t xml:space="preserve">на финальное стадии согласования находится Положение по личному Первенству России среди студентов. Он отметил, что в Барнаул планирует приехать глава Национальной студенческой шахматной лиги – Антон Кузин, который планирует подписать соглашения с ректорами ведущих ВУЗов Алтайского края. </w:t>
      </w:r>
    </w:p>
    <w:p w:rsidR="00944B20" w:rsidRDefault="00944B20" w:rsidP="00944B20">
      <w:pPr>
        <w:ind w:firstLine="360"/>
        <w:jc w:val="both"/>
        <w:rPr>
          <w:sz w:val="23"/>
          <w:szCs w:val="23"/>
        </w:rPr>
      </w:pPr>
      <w:r>
        <w:rPr>
          <w:sz w:val="23"/>
          <w:szCs w:val="23"/>
        </w:rPr>
        <w:t xml:space="preserve">Само Первенство будет проводиться без турнирных взносов. На призовой фонд университет Синергия выделяет 150 000 рублей. Турнир пройдет в </w:t>
      </w:r>
      <w:proofErr w:type="spellStart"/>
      <w:r>
        <w:rPr>
          <w:sz w:val="23"/>
          <w:szCs w:val="23"/>
        </w:rPr>
        <w:t>АлтГТУ</w:t>
      </w:r>
      <w:proofErr w:type="spellEnd"/>
      <w:r>
        <w:rPr>
          <w:sz w:val="23"/>
          <w:szCs w:val="23"/>
        </w:rPr>
        <w:t>, точное место пока неизвестно.</w:t>
      </w:r>
    </w:p>
    <w:p w:rsidR="00944B20" w:rsidRDefault="00944B20" w:rsidP="00944B20">
      <w:pPr>
        <w:ind w:firstLine="360"/>
        <w:jc w:val="both"/>
        <w:rPr>
          <w:sz w:val="23"/>
          <w:szCs w:val="23"/>
        </w:rPr>
      </w:pPr>
      <w:r>
        <w:rPr>
          <w:sz w:val="23"/>
          <w:szCs w:val="23"/>
        </w:rPr>
        <w:t>Борисов А.Н. предложил ограничить количество участников, как это было на Кубке Алтая. Поломошнов А.А. предложил ограничить количество участников в 200 человек.</w:t>
      </w:r>
    </w:p>
    <w:p w:rsidR="00944B20" w:rsidRDefault="00944B20" w:rsidP="00944B20">
      <w:pPr>
        <w:ind w:firstLine="360"/>
        <w:jc w:val="both"/>
        <w:rPr>
          <w:sz w:val="23"/>
          <w:szCs w:val="23"/>
        </w:rPr>
      </w:pPr>
      <w:r>
        <w:rPr>
          <w:sz w:val="23"/>
          <w:szCs w:val="23"/>
        </w:rPr>
        <w:t>Хитров Д.В. предложил утвердить отельную квоту для ВУЗов Алтайского края.</w:t>
      </w:r>
    </w:p>
    <w:p w:rsidR="00944B20" w:rsidRDefault="00944B20" w:rsidP="00944B20">
      <w:pPr>
        <w:ind w:firstLine="360"/>
        <w:jc w:val="both"/>
        <w:rPr>
          <w:sz w:val="23"/>
          <w:szCs w:val="23"/>
        </w:rPr>
      </w:pPr>
      <w:r>
        <w:rPr>
          <w:sz w:val="23"/>
          <w:szCs w:val="23"/>
        </w:rPr>
        <w:t>Косачев Д.Ю. предложил дать квоту каждому ВУЗу Алтайского края – не более 10 человек. Подавать заявки от ВУЗов Алтайского края в студенческую комиссию Федерации.</w:t>
      </w:r>
    </w:p>
    <w:p w:rsidR="00944B20" w:rsidRPr="00DC62D4" w:rsidRDefault="00944B20" w:rsidP="00944B20">
      <w:pPr>
        <w:ind w:firstLine="360"/>
        <w:jc w:val="both"/>
        <w:rPr>
          <w:sz w:val="23"/>
          <w:szCs w:val="23"/>
        </w:rPr>
      </w:pPr>
      <w:r>
        <w:rPr>
          <w:sz w:val="23"/>
          <w:szCs w:val="23"/>
        </w:rPr>
        <w:t xml:space="preserve">С учетом квоты для ВУЗов Алтайского края Поломошнов А.А. предложил установить квоту для участников из других регионов в 140 </w:t>
      </w:r>
      <w:proofErr w:type="spellStart"/>
      <w:r>
        <w:rPr>
          <w:sz w:val="23"/>
          <w:szCs w:val="23"/>
        </w:rPr>
        <w:t>челоовек</w:t>
      </w:r>
      <w:proofErr w:type="spellEnd"/>
      <w:r>
        <w:rPr>
          <w:sz w:val="23"/>
          <w:szCs w:val="23"/>
        </w:rPr>
        <w:t xml:space="preserve">. </w:t>
      </w:r>
    </w:p>
    <w:p w:rsidR="003D2126" w:rsidRPr="00DC62D4" w:rsidRDefault="003D2126" w:rsidP="003D2126">
      <w:pPr>
        <w:ind w:firstLine="360"/>
        <w:jc w:val="both"/>
        <w:rPr>
          <w:sz w:val="23"/>
          <w:szCs w:val="23"/>
        </w:rPr>
      </w:pPr>
    </w:p>
    <w:p w:rsidR="003D2126" w:rsidRPr="00DC62D4" w:rsidRDefault="003D2126" w:rsidP="003D2126">
      <w:pPr>
        <w:ind w:left="360"/>
        <w:jc w:val="both"/>
        <w:rPr>
          <w:i/>
          <w:sz w:val="23"/>
          <w:szCs w:val="23"/>
        </w:rPr>
      </w:pPr>
      <w:r w:rsidRPr="00DC62D4">
        <w:rPr>
          <w:i/>
          <w:sz w:val="23"/>
          <w:szCs w:val="23"/>
        </w:rPr>
        <w:t>На голосование Президиума вынесен</w:t>
      </w:r>
      <w:r w:rsidR="00B83BA5">
        <w:rPr>
          <w:i/>
          <w:sz w:val="23"/>
          <w:szCs w:val="23"/>
        </w:rPr>
        <w:t>ы</w:t>
      </w:r>
      <w:r w:rsidRPr="00DC62D4">
        <w:rPr>
          <w:i/>
          <w:sz w:val="23"/>
          <w:szCs w:val="23"/>
        </w:rPr>
        <w:t xml:space="preserve"> вопрос</w:t>
      </w:r>
      <w:r w:rsidR="00B83BA5">
        <w:rPr>
          <w:i/>
          <w:sz w:val="23"/>
          <w:szCs w:val="23"/>
        </w:rPr>
        <w:t>ы</w:t>
      </w:r>
      <w:r w:rsidRPr="00DC62D4">
        <w:rPr>
          <w:i/>
          <w:sz w:val="23"/>
          <w:szCs w:val="23"/>
        </w:rPr>
        <w:t>:</w:t>
      </w:r>
    </w:p>
    <w:p w:rsidR="00B83BA5" w:rsidRDefault="00944B20" w:rsidP="00944B20">
      <w:pPr>
        <w:pStyle w:val="a4"/>
        <w:numPr>
          <w:ilvl w:val="0"/>
          <w:numId w:val="22"/>
        </w:numPr>
        <w:jc w:val="both"/>
        <w:rPr>
          <w:b/>
          <w:sz w:val="23"/>
          <w:szCs w:val="23"/>
        </w:rPr>
      </w:pPr>
      <w:r>
        <w:rPr>
          <w:b/>
          <w:sz w:val="23"/>
          <w:szCs w:val="23"/>
        </w:rPr>
        <w:t>Принять информацию Поломошнова А.А. к сведению.</w:t>
      </w:r>
    </w:p>
    <w:p w:rsidR="00944B20" w:rsidRDefault="00944B20" w:rsidP="00944B20">
      <w:pPr>
        <w:pStyle w:val="a4"/>
        <w:numPr>
          <w:ilvl w:val="0"/>
          <w:numId w:val="22"/>
        </w:numPr>
        <w:jc w:val="both"/>
        <w:rPr>
          <w:b/>
          <w:sz w:val="23"/>
          <w:szCs w:val="23"/>
        </w:rPr>
      </w:pPr>
      <w:r>
        <w:rPr>
          <w:b/>
          <w:sz w:val="23"/>
          <w:szCs w:val="23"/>
        </w:rPr>
        <w:t>Предоставить заявочную квоту на турнир для каждого ВУЗа Алтайского края – не более 10 человек. Заявки от ВУЗов Алтайского края подавать в студенческую комиссию ФШАК.</w:t>
      </w:r>
    </w:p>
    <w:p w:rsidR="00944B20" w:rsidRPr="00944B20" w:rsidRDefault="00944B20" w:rsidP="00944B20">
      <w:pPr>
        <w:pStyle w:val="a4"/>
        <w:numPr>
          <w:ilvl w:val="0"/>
          <w:numId w:val="22"/>
        </w:numPr>
        <w:jc w:val="both"/>
        <w:rPr>
          <w:b/>
          <w:sz w:val="23"/>
          <w:szCs w:val="23"/>
        </w:rPr>
      </w:pPr>
      <w:r>
        <w:rPr>
          <w:b/>
          <w:sz w:val="23"/>
          <w:szCs w:val="23"/>
        </w:rPr>
        <w:t>Установить лимит для участников из других регионов в количестве 140 человек.</w:t>
      </w:r>
    </w:p>
    <w:p w:rsidR="003D2126" w:rsidRPr="00DC62D4" w:rsidRDefault="003D2126" w:rsidP="003D2126">
      <w:pPr>
        <w:ind w:left="360"/>
        <w:jc w:val="both"/>
        <w:rPr>
          <w:b/>
          <w:sz w:val="23"/>
          <w:szCs w:val="23"/>
        </w:rPr>
      </w:pPr>
    </w:p>
    <w:p w:rsidR="003D2126" w:rsidRPr="00DC62D4" w:rsidRDefault="003D2126" w:rsidP="003D2126">
      <w:pPr>
        <w:ind w:left="360"/>
        <w:jc w:val="both"/>
        <w:rPr>
          <w:b/>
          <w:sz w:val="23"/>
          <w:szCs w:val="23"/>
        </w:rPr>
      </w:pPr>
      <w:r w:rsidRPr="00DC62D4">
        <w:rPr>
          <w:i/>
          <w:sz w:val="23"/>
          <w:szCs w:val="23"/>
        </w:rPr>
        <w:t>Голосование</w:t>
      </w:r>
      <w:r w:rsidRPr="00DC62D4">
        <w:rPr>
          <w:b/>
          <w:sz w:val="23"/>
          <w:szCs w:val="23"/>
        </w:rPr>
        <w:t xml:space="preserve"> </w:t>
      </w:r>
    </w:p>
    <w:p w:rsidR="003D2126" w:rsidRDefault="003D2126" w:rsidP="003D2126">
      <w:pPr>
        <w:ind w:left="360"/>
        <w:jc w:val="both"/>
        <w:rPr>
          <w:b/>
          <w:sz w:val="23"/>
          <w:szCs w:val="23"/>
        </w:rPr>
      </w:pPr>
      <w:r w:rsidRPr="00DC62D4">
        <w:rPr>
          <w:b/>
          <w:sz w:val="23"/>
          <w:szCs w:val="23"/>
        </w:rPr>
        <w:lastRenderedPageBreak/>
        <w:t xml:space="preserve">«за» - </w:t>
      </w:r>
      <w:r w:rsidR="006754BC">
        <w:rPr>
          <w:b/>
          <w:sz w:val="23"/>
          <w:szCs w:val="23"/>
        </w:rPr>
        <w:t>единогласно</w:t>
      </w:r>
    </w:p>
    <w:p w:rsidR="003D2126" w:rsidRPr="00DC62D4" w:rsidRDefault="003D2126" w:rsidP="003D2126">
      <w:pPr>
        <w:ind w:left="360"/>
        <w:jc w:val="both"/>
        <w:rPr>
          <w:b/>
          <w:sz w:val="23"/>
          <w:szCs w:val="23"/>
        </w:rPr>
      </w:pPr>
    </w:p>
    <w:p w:rsidR="003D2126" w:rsidRPr="00DC62D4" w:rsidRDefault="003D2126" w:rsidP="003D2126">
      <w:pPr>
        <w:ind w:left="360"/>
        <w:jc w:val="both"/>
        <w:rPr>
          <w:i/>
          <w:sz w:val="23"/>
          <w:szCs w:val="23"/>
        </w:rPr>
      </w:pPr>
      <w:r w:rsidRPr="00DC62D4">
        <w:rPr>
          <w:i/>
          <w:sz w:val="23"/>
          <w:szCs w:val="23"/>
        </w:rPr>
        <w:t>Решение принято.</w:t>
      </w:r>
    </w:p>
    <w:p w:rsidR="003D2126" w:rsidRPr="00DC62D4" w:rsidRDefault="003D2126" w:rsidP="003D2126">
      <w:pPr>
        <w:ind w:left="360"/>
        <w:jc w:val="both"/>
        <w:rPr>
          <w:i/>
          <w:sz w:val="23"/>
          <w:szCs w:val="23"/>
        </w:rPr>
      </w:pPr>
    </w:p>
    <w:p w:rsidR="003D2126" w:rsidRPr="00DC62D4" w:rsidRDefault="003D2126" w:rsidP="003D2126">
      <w:pPr>
        <w:ind w:left="360"/>
        <w:jc w:val="both"/>
        <w:rPr>
          <w:i/>
          <w:sz w:val="23"/>
          <w:szCs w:val="23"/>
        </w:rPr>
      </w:pPr>
      <w:r w:rsidRPr="00DC62D4">
        <w:rPr>
          <w:i/>
          <w:sz w:val="23"/>
          <w:szCs w:val="23"/>
        </w:rPr>
        <w:t>Принятое решение:</w:t>
      </w:r>
    </w:p>
    <w:p w:rsidR="00944B20" w:rsidRPr="00944B20" w:rsidRDefault="00944B20" w:rsidP="00944B20">
      <w:pPr>
        <w:pStyle w:val="a4"/>
        <w:numPr>
          <w:ilvl w:val="0"/>
          <w:numId w:val="23"/>
        </w:numPr>
        <w:jc w:val="both"/>
        <w:rPr>
          <w:b/>
          <w:sz w:val="23"/>
          <w:szCs w:val="23"/>
        </w:rPr>
      </w:pPr>
      <w:r w:rsidRPr="00944B20">
        <w:rPr>
          <w:b/>
          <w:sz w:val="23"/>
          <w:szCs w:val="23"/>
        </w:rPr>
        <w:t>Принять информацию Поломошнова А.А. к сведению.</w:t>
      </w:r>
    </w:p>
    <w:p w:rsidR="00944B20" w:rsidRPr="00944B20" w:rsidRDefault="00944B20" w:rsidP="00944B20">
      <w:pPr>
        <w:pStyle w:val="a4"/>
        <w:numPr>
          <w:ilvl w:val="0"/>
          <w:numId w:val="23"/>
        </w:numPr>
        <w:jc w:val="both"/>
        <w:rPr>
          <w:b/>
          <w:sz w:val="23"/>
          <w:szCs w:val="23"/>
        </w:rPr>
      </w:pPr>
      <w:r w:rsidRPr="00944B20">
        <w:rPr>
          <w:b/>
          <w:sz w:val="23"/>
          <w:szCs w:val="23"/>
        </w:rPr>
        <w:t>Предоставить заявочную квоту на турнир для каждого ВУЗа Алтайского края – не более 10 человек. Заявки от ВУЗов Алтайского края подавать в студенческую комиссию ФШАК.</w:t>
      </w:r>
    </w:p>
    <w:p w:rsidR="00944B20" w:rsidRPr="00944B20" w:rsidRDefault="00944B20" w:rsidP="00944B20">
      <w:pPr>
        <w:pStyle w:val="a4"/>
        <w:numPr>
          <w:ilvl w:val="0"/>
          <w:numId w:val="23"/>
        </w:numPr>
        <w:jc w:val="both"/>
        <w:rPr>
          <w:b/>
          <w:sz w:val="23"/>
          <w:szCs w:val="23"/>
        </w:rPr>
      </w:pPr>
      <w:r w:rsidRPr="00944B20">
        <w:rPr>
          <w:b/>
          <w:sz w:val="23"/>
          <w:szCs w:val="23"/>
        </w:rPr>
        <w:t>Установить лимит для участников из других регионов в количестве 140 человек.</w:t>
      </w:r>
    </w:p>
    <w:p w:rsidR="003D2126" w:rsidRDefault="003D2126" w:rsidP="00DC4164">
      <w:pPr>
        <w:ind w:left="360"/>
        <w:jc w:val="both"/>
        <w:rPr>
          <w:b/>
          <w:sz w:val="23"/>
          <w:szCs w:val="23"/>
        </w:rPr>
      </w:pPr>
    </w:p>
    <w:p w:rsidR="007D5195" w:rsidRDefault="007D5195" w:rsidP="00DC4164">
      <w:pPr>
        <w:ind w:left="360"/>
        <w:jc w:val="both"/>
        <w:rPr>
          <w:b/>
          <w:sz w:val="23"/>
          <w:szCs w:val="23"/>
        </w:rPr>
      </w:pPr>
    </w:p>
    <w:p w:rsidR="00944B20" w:rsidRPr="007D5195" w:rsidRDefault="00876C47" w:rsidP="007D5195">
      <w:pPr>
        <w:pStyle w:val="a4"/>
        <w:numPr>
          <w:ilvl w:val="0"/>
          <w:numId w:val="24"/>
        </w:numPr>
        <w:jc w:val="both"/>
        <w:rPr>
          <w:b/>
          <w:i/>
          <w:sz w:val="28"/>
          <w:szCs w:val="28"/>
        </w:rPr>
      </w:pPr>
      <w:r w:rsidRPr="00876C47">
        <w:rPr>
          <w:b/>
          <w:i/>
          <w:color w:val="000000"/>
          <w:sz w:val="28"/>
          <w:szCs w:val="28"/>
          <w:shd w:val="clear" w:color="auto" w:fill="FFFFFF"/>
        </w:rPr>
        <w:t>Подготовка Всероссийских игр среди школьников, обучающихся в сельской местности</w:t>
      </w:r>
      <w:r w:rsidRPr="00C243ED">
        <w:rPr>
          <w:color w:val="2C2D2E"/>
          <w:sz w:val="23"/>
          <w:szCs w:val="23"/>
        </w:rPr>
        <w:t>.</w:t>
      </w:r>
      <w:r>
        <w:rPr>
          <w:color w:val="2C2D2E"/>
          <w:sz w:val="23"/>
          <w:szCs w:val="23"/>
        </w:rPr>
        <w:t xml:space="preserve"> </w:t>
      </w:r>
    </w:p>
    <w:p w:rsidR="00944B20" w:rsidRPr="00DC62D4" w:rsidRDefault="00944B20" w:rsidP="00944B20">
      <w:pPr>
        <w:ind w:firstLine="360"/>
        <w:jc w:val="both"/>
        <w:rPr>
          <w:sz w:val="23"/>
          <w:szCs w:val="23"/>
        </w:rPr>
      </w:pPr>
    </w:p>
    <w:p w:rsidR="00944B20" w:rsidRDefault="00944B20" w:rsidP="00944B20">
      <w:pPr>
        <w:ind w:firstLine="360"/>
        <w:jc w:val="both"/>
        <w:rPr>
          <w:sz w:val="23"/>
          <w:szCs w:val="23"/>
        </w:rPr>
      </w:pPr>
      <w:r>
        <w:rPr>
          <w:sz w:val="23"/>
          <w:szCs w:val="23"/>
        </w:rPr>
        <w:t xml:space="preserve">Выступил Поломошнов А.А., который сообщил, </w:t>
      </w:r>
      <w:r w:rsidR="00876C47">
        <w:rPr>
          <w:sz w:val="23"/>
          <w:szCs w:val="23"/>
        </w:rPr>
        <w:t xml:space="preserve">что проект положения подготовлен и направлен на согласование в ФШР. Также готовится заявка на финансирование, которая ориентировочно будет рассматриваться в течение двух месяцев. </w:t>
      </w:r>
    </w:p>
    <w:p w:rsidR="00876C47" w:rsidRDefault="00876C47" w:rsidP="00944B20">
      <w:pPr>
        <w:ind w:firstLine="360"/>
        <w:jc w:val="both"/>
        <w:rPr>
          <w:sz w:val="23"/>
          <w:szCs w:val="23"/>
        </w:rPr>
      </w:pPr>
      <w:r>
        <w:rPr>
          <w:sz w:val="23"/>
          <w:szCs w:val="23"/>
        </w:rPr>
        <w:t xml:space="preserve">По планам предполагается, что 50 команд будет принято за счет средств Фонда Тимченко и ФШР (по одной команде от каждого субъекта, который командирует свою команду). Кроме этого, за счет средств гранта Движения Первых, который сегодня реализуется на территории Алтайского края, будет профинансировано участие во всероссийском финале 5 команд нашего региона. Также за счет организаторов в день заезда будет организован трансфер гостей от железнодорожного вокзала Барнаула до места проведения турнира. </w:t>
      </w:r>
      <w:proofErr w:type="gramStart"/>
      <w:r>
        <w:rPr>
          <w:sz w:val="23"/>
          <w:szCs w:val="23"/>
        </w:rPr>
        <w:t>Возможности</w:t>
      </w:r>
      <w:proofErr w:type="gramEnd"/>
      <w:r>
        <w:rPr>
          <w:sz w:val="23"/>
          <w:szCs w:val="23"/>
        </w:rPr>
        <w:t xml:space="preserve"> участия при самостоятельном финансировании – не ограничены, в связи с этим Поломошнов А.А. попросил </w:t>
      </w:r>
      <w:proofErr w:type="spellStart"/>
      <w:r>
        <w:rPr>
          <w:sz w:val="23"/>
          <w:szCs w:val="23"/>
        </w:rPr>
        <w:t>Цивгуна</w:t>
      </w:r>
      <w:proofErr w:type="spellEnd"/>
      <w:r>
        <w:rPr>
          <w:sz w:val="23"/>
          <w:szCs w:val="23"/>
        </w:rPr>
        <w:t xml:space="preserve"> В.В. провести работу с близлежащими к месту проведения финала районами, чтобы они принимали участие без размещения.</w:t>
      </w:r>
    </w:p>
    <w:p w:rsidR="00876C47" w:rsidRDefault="00876C47" w:rsidP="00944B20">
      <w:pPr>
        <w:ind w:firstLine="360"/>
        <w:jc w:val="both"/>
        <w:rPr>
          <w:sz w:val="23"/>
          <w:szCs w:val="23"/>
        </w:rPr>
      </w:pPr>
      <w:r>
        <w:rPr>
          <w:sz w:val="23"/>
          <w:szCs w:val="23"/>
        </w:rPr>
        <w:t>Также Поломошнов А.А. обратился к членам Президиума с просьбой собрать оргкомитет турнира, поскольку после выхода положения предстоит индивидуальная работа с руководителями федераций всех регионов России, чтобы они командировали свои команды на финал. И вообще предстоит много организационной работы.</w:t>
      </w:r>
    </w:p>
    <w:p w:rsidR="00876C47" w:rsidRPr="00DC62D4" w:rsidRDefault="00876C47" w:rsidP="00944B20">
      <w:pPr>
        <w:ind w:firstLine="360"/>
        <w:jc w:val="both"/>
        <w:rPr>
          <w:sz w:val="23"/>
          <w:szCs w:val="23"/>
        </w:rPr>
      </w:pPr>
      <w:r>
        <w:rPr>
          <w:sz w:val="23"/>
          <w:szCs w:val="23"/>
        </w:rPr>
        <w:t>В состав оргкомитета от ФШАК выразили готовность войти: Цвигун В.В., Кузьмин Д.В., Косачев Д.Ю., Долгов А.А., Пышнограй Д.Т. Председатель оргкомитета – Поломошнов А.А.</w:t>
      </w:r>
    </w:p>
    <w:p w:rsidR="00944B20" w:rsidRPr="00DC62D4" w:rsidRDefault="00944B20" w:rsidP="00944B20">
      <w:pPr>
        <w:ind w:firstLine="360"/>
        <w:jc w:val="both"/>
        <w:rPr>
          <w:sz w:val="23"/>
          <w:szCs w:val="23"/>
        </w:rPr>
      </w:pPr>
    </w:p>
    <w:p w:rsidR="00944B20" w:rsidRPr="00DC62D4" w:rsidRDefault="00944B20" w:rsidP="00944B20">
      <w:pPr>
        <w:ind w:firstLine="360"/>
        <w:jc w:val="both"/>
        <w:rPr>
          <w:i/>
          <w:sz w:val="23"/>
          <w:szCs w:val="23"/>
        </w:rPr>
      </w:pPr>
      <w:r w:rsidRPr="00DC62D4">
        <w:rPr>
          <w:i/>
          <w:sz w:val="23"/>
          <w:szCs w:val="23"/>
        </w:rPr>
        <w:t>На голосование Президиума вынесен</w:t>
      </w:r>
      <w:r>
        <w:rPr>
          <w:i/>
          <w:sz w:val="23"/>
          <w:szCs w:val="23"/>
        </w:rPr>
        <w:t>ы</w:t>
      </w:r>
      <w:r w:rsidRPr="00DC62D4">
        <w:rPr>
          <w:i/>
          <w:sz w:val="23"/>
          <w:szCs w:val="23"/>
        </w:rPr>
        <w:t xml:space="preserve"> вопрос</w:t>
      </w:r>
      <w:r>
        <w:rPr>
          <w:i/>
          <w:sz w:val="23"/>
          <w:szCs w:val="23"/>
        </w:rPr>
        <w:t>ы</w:t>
      </w:r>
      <w:r w:rsidRPr="00DC62D4">
        <w:rPr>
          <w:i/>
          <w:sz w:val="23"/>
          <w:szCs w:val="23"/>
        </w:rPr>
        <w:t>:</w:t>
      </w:r>
    </w:p>
    <w:p w:rsidR="00944B20" w:rsidRPr="00FE57DB" w:rsidRDefault="00FE57DB" w:rsidP="00FE57DB">
      <w:pPr>
        <w:pStyle w:val="a4"/>
        <w:numPr>
          <w:ilvl w:val="0"/>
          <w:numId w:val="25"/>
        </w:numPr>
        <w:jc w:val="both"/>
        <w:rPr>
          <w:b/>
          <w:sz w:val="23"/>
          <w:szCs w:val="23"/>
        </w:rPr>
      </w:pPr>
      <w:r>
        <w:rPr>
          <w:b/>
          <w:sz w:val="23"/>
          <w:szCs w:val="23"/>
        </w:rPr>
        <w:t>Принять информацию Поломошнов А.А. к сведению.</w:t>
      </w:r>
    </w:p>
    <w:p w:rsidR="00FE57DB" w:rsidRPr="00FE57DB" w:rsidRDefault="00FE57DB" w:rsidP="00FE57DB">
      <w:pPr>
        <w:pStyle w:val="a4"/>
        <w:numPr>
          <w:ilvl w:val="0"/>
          <w:numId w:val="25"/>
        </w:numPr>
        <w:jc w:val="both"/>
        <w:rPr>
          <w:b/>
          <w:sz w:val="23"/>
          <w:szCs w:val="23"/>
        </w:rPr>
      </w:pPr>
      <w:r w:rsidRPr="00FE57DB">
        <w:rPr>
          <w:b/>
          <w:sz w:val="23"/>
          <w:szCs w:val="23"/>
        </w:rPr>
        <w:t xml:space="preserve">Сформировать оргкомитет турнира в составе - </w:t>
      </w:r>
      <w:r w:rsidRPr="00FE57DB">
        <w:rPr>
          <w:b/>
          <w:sz w:val="23"/>
          <w:szCs w:val="23"/>
        </w:rPr>
        <w:t>Цвигун В.В., Кузьмин Д.В., Косачев Д.Ю., Долгов А.А., Пышнограй Д.Т. Председатель оргкомитета – Поломошнов А.А.</w:t>
      </w:r>
    </w:p>
    <w:p w:rsidR="00944B20" w:rsidRPr="002D661F" w:rsidRDefault="00944B20" w:rsidP="00944B20">
      <w:pPr>
        <w:jc w:val="both"/>
        <w:rPr>
          <w:b/>
          <w:sz w:val="23"/>
          <w:szCs w:val="23"/>
        </w:rPr>
      </w:pPr>
      <w:r w:rsidRPr="002D661F">
        <w:rPr>
          <w:b/>
          <w:sz w:val="23"/>
          <w:szCs w:val="23"/>
        </w:rPr>
        <w:t xml:space="preserve"> </w:t>
      </w:r>
    </w:p>
    <w:p w:rsidR="00944B20" w:rsidRDefault="00944B20" w:rsidP="00944B20">
      <w:pPr>
        <w:ind w:firstLine="360"/>
        <w:jc w:val="both"/>
        <w:rPr>
          <w:b/>
          <w:sz w:val="23"/>
          <w:szCs w:val="23"/>
        </w:rPr>
      </w:pPr>
      <w:r w:rsidRPr="00DC62D4">
        <w:rPr>
          <w:i/>
          <w:sz w:val="23"/>
          <w:szCs w:val="23"/>
        </w:rPr>
        <w:t>Голосование</w:t>
      </w:r>
      <w:r w:rsidRPr="00DC62D4">
        <w:rPr>
          <w:b/>
          <w:sz w:val="23"/>
          <w:szCs w:val="23"/>
        </w:rPr>
        <w:t xml:space="preserve"> </w:t>
      </w:r>
    </w:p>
    <w:p w:rsidR="00944B20" w:rsidRDefault="00944B20" w:rsidP="00944B20">
      <w:pPr>
        <w:ind w:firstLine="360"/>
        <w:jc w:val="both"/>
        <w:rPr>
          <w:b/>
          <w:sz w:val="23"/>
          <w:szCs w:val="23"/>
        </w:rPr>
      </w:pPr>
      <w:r w:rsidRPr="00DC62D4">
        <w:rPr>
          <w:b/>
          <w:sz w:val="23"/>
          <w:szCs w:val="23"/>
        </w:rPr>
        <w:t xml:space="preserve"> «за» - единогласно.</w:t>
      </w:r>
    </w:p>
    <w:p w:rsidR="00944B20" w:rsidRDefault="00944B20" w:rsidP="00944B20">
      <w:pPr>
        <w:ind w:firstLine="360"/>
        <w:jc w:val="both"/>
        <w:rPr>
          <w:b/>
          <w:sz w:val="23"/>
          <w:szCs w:val="23"/>
        </w:rPr>
      </w:pPr>
    </w:p>
    <w:p w:rsidR="00944B20" w:rsidRPr="00DC62D4" w:rsidRDefault="00944B20" w:rsidP="00944B20">
      <w:pPr>
        <w:ind w:firstLine="360"/>
        <w:jc w:val="both"/>
        <w:rPr>
          <w:i/>
          <w:sz w:val="23"/>
          <w:szCs w:val="23"/>
        </w:rPr>
      </w:pPr>
      <w:r w:rsidRPr="00DC62D4">
        <w:rPr>
          <w:i/>
          <w:sz w:val="23"/>
          <w:szCs w:val="23"/>
        </w:rPr>
        <w:t>Решени</w:t>
      </w:r>
      <w:r>
        <w:rPr>
          <w:i/>
          <w:sz w:val="23"/>
          <w:szCs w:val="23"/>
        </w:rPr>
        <w:t>я</w:t>
      </w:r>
      <w:r w:rsidRPr="00DC62D4">
        <w:rPr>
          <w:i/>
          <w:sz w:val="23"/>
          <w:szCs w:val="23"/>
        </w:rPr>
        <w:t xml:space="preserve"> принят</w:t>
      </w:r>
      <w:r>
        <w:rPr>
          <w:i/>
          <w:sz w:val="23"/>
          <w:szCs w:val="23"/>
        </w:rPr>
        <w:t>ы</w:t>
      </w:r>
      <w:r w:rsidRPr="00DC62D4">
        <w:rPr>
          <w:i/>
          <w:sz w:val="23"/>
          <w:szCs w:val="23"/>
        </w:rPr>
        <w:t>.</w:t>
      </w:r>
    </w:p>
    <w:p w:rsidR="00944B20" w:rsidRPr="00DC62D4" w:rsidRDefault="00944B20" w:rsidP="00944B20">
      <w:pPr>
        <w:ind w:firstLine="360"/>
        <w:jc w:val="both"/>
        <w:rPr>
          <w:i/>
          <w:sz w:val="23"/>
          <w:szCs w:val="23"/>
        </w:rPr>
      </w:pPr>
    </w:p>
    <w:p w:rsidR="00944B20" w:rsidRPr="00DC62D4" w:rsidRDefault="00944B20" w:rsidP="00944B20">
      <w:pPr>
        <w:ind w:firstLine="360"/>
        <w:jc w:val="both"/>
        <w:rPr>
          <w:i/>
          <w:sz w:val="23"/>
          <w:szCs w:val="23"/>
        </w:rPr>
      </w:pPr>
      <w:r>
        <w:rPr>
          <w:i/>
          <w:sz w:val="23"/>
          <w:szCs w:val="23"/>
        </w:rPr>
        <w:t>Приняты</w:t>
      </w:r>
      <w:r w:rsidRPr="00DC62D4">
        <w:rPr>
          <w:i/>
          <w:sz w:val="23"/>
          <w:szCs w:val="23"/>
        </w:rPr>
        <w:t>е решени</w:t>
      </w:r>
      <w:r>
        <w:rPr>
          <w:i/>
          <w:sz w:val="23"/>
          <w:szCs w:val="23"/>
        </w:rPr>
        <w:t>я</w:t>
      </w:r>
      <w:r w:rsidRPr="00DC62D4">
        <w:rPr>
          <w:i/>
          <w:sz w:val="23"/>
          <w:szCs w:val="23"/>
        </w:rPr>
        <w:t>:</w:t>
      </w:r>
    </w:p>
    <w:p w:rsidR="00FE57DB" w:rsidRPr="00FE57DB" w:rsidRDefault="00FE57DB" w:rsidP="00FE57DB">
      <w:pPr>
        <w:pStyle w:val="a4"/>
        <w:numPr>
          <w:ilvl w:val="0"/>
          <w:numId w:val="26"/>
        </w:numPr>
        <w:jc w:val="both"/>
        <w:rPr>
          <w:b/>
          <w:sz w:val="23"/>
          <w:szCs w:val="23"/>
        </w:rPr>
      </w:pPr>
      <w:r w:rsidRPr="00FE57DB">
        <w:rPr>
          <w:b/>
          <w:sz w:val="23"/>
          <w:szCs w:val="23"/>
        </w:rPr>
        <w:t>Принять информацию Поломошнов А.А. к сведению.</w:t>
      </w:r>
    </w:p>
    <w:p w:rsidR="00FE57DB" w:rsidRPr="00FE57DB" w:rsidRDefault="00FE57DB" w:rsidP="00FE57DB">
      <w:pPr>
        <w:pStyle w:val="a4"/>
        <w:numPr>
          <w:ilvl w:val="0"/>
          <w:numId w:val="26"/>
        </w:numPr>
        <w:jc w:val="both"/>
        <w:rPr>
          <w:b/>
          <w:sz w:val="23"/>
          <w:szCs w:val="23"/>
        </w:rPr>
      </w:pPr>
      <w:r w:rsidRPr="00FE57DB">
        <w:rPr>
          <w:b/>
          <w:sz w:val="23"/>
          <w:szCs w:val="23"/>
        </w:rPr>
        <w:t>Сформировать оргкомитет турнира в составе - Цвигун В.В., Кузьмин Д.В., Косачев Д.Ю., Долгов А.А., Пышнограй Д.Т. Председатель оргкомитета – Поломошнов А.А.</w:t>
      </w:r>
    </w:p>
    <w:p w:rsidR="00944B20" w:rsidRDefault="00944B20" w:rsidP="00DC4164">
      <w:pPr>
        <w:ind w:left="360"/>
        <w:jc w:val="both"/>
        <w:rPr>
          <w:b/>
          <w:sz w:val="23"/>
          <w:szCs w:val="23"/>
        </w:rPr>
      </w:pPr>
    </w:p>
    <w:p w:rsidR="004E0FB9" w:rsidRDefault="004E0FB9" w:rsidP="00DC4164">
      <w:pPr>
        <w:ind w:left="360"/>
        <w:jc w:val="both"/>
        <w:rPr>
          <w:b/>
          <w:sz w:val="23"/>
          <w:szCs w:val="23"/>
        </w:rPr>
      </w:pPr>
    </w:p>
    <w:p w:rsidR="004E0FB9" w:rsidRPr="004E0FB9" w:rsidRDefault="004E0FB9" w:rsidP="004E0FB9">
      <w:pPr>
        <w:pStyle w:val="a4"/>
        <w:numPr>
          <w:ilvl w:val="0"/>
          <w:numId w:val="24"/>
        </w:numPr>
        <w:jc w:val="both"/>
        <w:rPr>
          <w:b/>
          <w:sz w:val="23"/>
          <w:szCs w:val="23"/>
        </w:rPr>
      </w:pPr>
      <w:r w:rsidRPr="004E0FB9">
        <w:rPr>
          <w:b/>
          <w:i/>
          <w:sz w:val="28"/>
          <w:szCs w:val="28"/>
        </w:rPr>
        <w:t>Развитие детского лагеря, варианты его наполнения.</w:t>
      </w:r>
    </w:p>
    <w:p w:rsidR="007A25D5" w:rsidRDefault="007A25D5" w:rsidP="00BE2F7B">
      <w:pPr>
        <w:jc w:val="both"/>
        <w:rPr>
          <w:sz w:val="23"/>
          <w:szCs w:val="23"/>
        </w:rPr>
      </w:pPr>
    </w:p>
    <w:p w:rsidR="004E0FB9" w:rsidRDefault="004E0FB9" w:rsidP="00BE2F7B">
      <w:pPr>
        <w:jc w:val="both"/>
        <w:rPr>
          <w:sz w:val="23"/>
          <w:szCs w:val="23"/>
        </w:rPr>
      </w:pPr>
      <w:r>
        <w:rPr>
          <w:sz w:val="23"/>
          <w:szCs w:val="23"/>
        </w:rPr>
        <w:t xml:space="preserve">Выступил Поломошнов А.А., который отметил, что третий год проводится большая работа по совершенствованию инфраструктуры СТЦ «Шахматная страна». В 2026 году проведена </w:t>
      </w:r>
      <w:r>
        <w:rPr>
          <w:sz w:val="23"/>
          <w:szCs w:val="23"/>
        </w:rPr>
        <w:lastRenderedPageBreak/>
        <w:t xml:space="preserve">большая работа по подготовке вожатского отряда. Тренером одной из смен является главный тренер сборных команд Алтайского края – Долгов А.А. Но при всем этом третий год </w:t>
      </w:r>
      <w:r w:rsidR="00C85B63">
        <w:rPr>
          <w:sz w:val="23"/>
          <w:szCs w:val="23"/>
        </w:rPr>
        <w:t>Федерация сталкивается с проблемами набора участников летних смен. В связи с этим Поломошнов А.А. обратился к членам Президиума с просьбой помочь набрать участников заездов в 2026 году (пока недобор составляет 55 участников на последнюю смену). Также предложил дать идеи по набору на последующие годы.</w:t>
      </w:r>
    </w:p>
    <w:p w:rsidR="00C85B63" w:rsidRDefault="00C85B63" w:rsidP="00BE2F7B">
      <w:pPr>
        <w:jc w:val="both"/>
        <w:rPr>
          <w:sz w:val="23"/>
          <w:szCs w:val="23"/>
        </w:rPr>
      </w:pPr>
      <w:r>
        <w:rPr>
          <w:sz w:val="23"/>
          <w:szCs w:val="23"/>
        </w:rPr>
        <w:t xml:space="preserve">От себя Поломошнов А.А. предложил договориться со СШОР-3 также, как сегодня есть договоренность с Академией шахмат – чтобы одну смену СШОР-3 закрывал полностью своими учениками, проводил сборы в СТЦ «Шахматная страна». Кроме этого, Поломошнов А.А. сообщил, что на 2027 год существует предварительная договоренность с </w:t>
      </w:r>
      <w:proofErr w:type="spellStart"/>
      <w:r>
        <w:rPr>
          <w:sz w:val="23"/>
          <w:szCs w:val="23"/>
        </w:rPr>
        <w:t>Кванториумом</w:t>
      </w:r>
      <w:proofErr w:type="spellEnd"/>
      <w:r>
        <w:rPr>
          <w:sz w:val="23"/>
          <w:szCs w:val="23"/>
        </w:rPr>
        <w:t>, чтобы они закрыли своими заездами две смены (там предусмотрен один небольшой урок шахмат в день – общеразвивающий).</w:t>
      </w:r>
    </w:p>
    <w:p w:rsidR="00C85B63" w:rsidRDefault="00C85B63" w:rsidP="00BE2F7B">
      <w:pPr>
        <w:jc w:val="both"/>
        <w:rPr>
          <w:sz w:val="23"/>
          <w:szCs w:val="23"/>
        </w:rPr>
      </w:pPr>
      <w:r>
        <w:rPr>
          <w:sz w:val="23"/>
          <w:szCs w:val="23"/>
        </w:rPr>
        <w:t>Выступил Хитров Д.В., который предложил развенчать мнение, что лагерь исключительно шахматный, поскольку это отталкивает других детей и их родителей. Сообщать, что это простой детский оздоровительный лагерь, где кроме прочих активностей можно научиться играть в шахматы.</w:t>
      </w:r>
    </w:p>
    <w:p w:rsidR="00C85B63" w:rsidRDefault="00C85B63" w:rsidP="00BE2F7B">
      <w:pPr>
        <w:jc w:val="both"/>
        <w:rPr>
          <w:sz w:val="23"/>
          <w:szCs w:val="23"/>
        </w:rPr>
      </w:pPr>
      <w:r>
        <w:rPr>
          <w:sz w:val="23"/>
          <w:szCs w:val="23"/>
        </w:rPr>
        <w:t xml:space="preserve">Выступил Пышнограй Д.И., который предложил закинуть информацию о лагере краевым </w:t>
      </w:r>
      <w:proofErr w:type="spellStart"/>
      <w:r>
        <w:rPr>
          <w:sz w:val="23"/>
          <w:szCs w:val="23"/>
        </w:rPr>
        <w:t>агрегаторам</w:t>
      </w:r>
      <w:proofErr w:type="spellEnd"/>
      <w:r>
        <w:rPr>
          <w:sz w:val="23"/>
          <w:szCs w:val="23"/>
        </w:rPr>
        <w:t>, чтобы информация о лагере максимально разошлась по родительским каналам.</w:t>
      </w:r>
    </w:p>
    <w:p w:rsidR="00C85B63" w:rsidRDefault="00C85B63" w:rsidP="00BE2F7B">
      <w:pPr>
        <w:jc w:val="both"/>
        <w:rPr>
          <w:sz w:val="23"/>
          <w:szCs w:val="23"/>
        </w:rPr>
      </w:pPr>
      <w:r>
        <w:rPr>
          <w:sz w:val="23"/>
          <w:szCs w:val="23"/>
        </w:rPr>
        <w:t>Выступил Косачев Д.Ю., который предложил проводить в лагере шахматные турниры, в том числе межрегиональные, с проживанием детей в лагере.</w:t>
      </w:r>
    </w:p>
    <w:p w:rsidR="005721CB" w:rsidRDefault="005721CB" w:rsidP="00BE2F7B">
      <w:pPr>
        <w:jc w:val="both"/>
        <w:rPr>
          <w:sz w:val="23"/>
          <w:szCs w:val="23"/>
        </w:rPr>
      </w:pPr>
      <w:r>
        <w:rPr>
          <w:sz w:val="23"/>
          <w:szCs w:val="23"/>
        </w:rPr>
        <w:t>Выступил Кузьмин Д.В., который попросил ФШАК изучить возможность участия в гранте, который бы позволил на средства гранта создать современный медицинский кабинет в СТЦ «Шахматная страна».</w:t>
      </w:r>
    </w:p>
    <w:p w:rsidR="00D950A6" w:rsidRDefault="00D950A6" w:rsidP="00BE2F7B">
      <w:pPr>
        <w:jc w:val="both"/>
        <w:rPr>
          <w:sz w:val="23"/>
          <w:szCs w:val="23"/>
        </w:rPr>
      </w:pPr>
    </w:p>
    <w:p w:rsidR="00D950A6" w:rsidRDefault="00D950A6" w:rsidP="00BE2F7B">
      <w:pPr>
        <w:jc w:val="both"/>
        <w:rPr>
          <w:sz w:val="23"/>
          <w:szCs w:val="23"/>
        </w:rPr>
      </w:pPr>
      <w:r>
        <w:rPr>
          <w:sz w:val="23"/>
          <w:szCs w:val="23"/>
        </w:rPr>
        <w:t>На решение Президиума вынесены следующие вопросы:</w:t>
      </w:r>
    </w:p>
    <w:p w:rsidR="00D950A6" w:rsidRPr="00D950A6" w:rsidRDefault="00D950A6" w:rsidP="00D950A6">
      <w:pPr>
        <w:pStyle w:val="a4"/>
        <w:numPr>
          <w:ilvl w:val="0"/>
          <w:numId w:val="27"/>
        </w:numPr>
        <w:jc w:val="both"/>
        <w:rPr>
          <w:b/>
          <w:sz w:val="23"/>
          <w:szCs w:val="23"/>
        </w:rPr>
      </w:pPr>
      <w:r w:rsidRPr="00D950A6">
        <w:rPr>
          <w:b/>
          <w:sz w:val="23"/>
          <w:szCs w:val="23"/>
        </w:rPr>
        <w:t>Организовать на последней смене 2026 года в СТЦ «Шахматная страна» шахматный турнир с приглашением участников из всех регионов.</w:t>
      </w:r>
    </w:p>
    <w:p w:rsidR="00D950A6" w:rsidRPr="00D950A6" w:rsidRDefault="00D950A6" w:rsidP="00D950A6">
      <w:pPr>
        <w:pStyle w:val="a4"/>
        <w:numPr>
          <w:ilvl w:val="0"/>
          <w:numId w:val="27"/>
        </w:numPr>
        <w:jc w:val="both"/>
        <w:rPr>
          <w:b/>
          <w:sz w:val="23"/>
          <w:szCs w:val="23"/>
        </w:rPr>
      </w:pPr>
      <w:r w:rsidRPr="00D950A6">
        <w:rPr>
          <w:b/>
          <w:sz w:val="23"/>
          <w:szCs w:val="23"/>
        </w:rPr>
        <w:t xml:space="preserve">Внести информацию об СТЦ «Шахматная страна» всем </w:t>
      </w:r>
      <w:proofErr w:type="spellStart"/>
      <w:r w:rsidRPr="00D950A6">
        <w:rPr>
          <w:b/>
          <w:sz w:val="23"/>
          <w:szCs w:val="23"/>
        </w:rPr>
        <w:t>агрегаторам</w:t>
      </w:r>
      <w:proofErr w:type="spellEnd"/>
      <w:r w:rsidRPr="00D950A6">
        <w:rPr>
          <w:b/>
          <w:sz w:val="23"/>
          <w:szCs w:val="23"/>
        </w:rPr>
        <w:t xml:space="preserve"> информации о детских оздоровительных лагерях Алтайского края.</w:t>
      </w:r>
    </w:p>
    <w:p w:rsidR="00D950A6" w:rsidRPr="00D950A6" w:rsidRDefault="00D950A6" w:rsidP="00D950A6">
      <w:pPr>
        <w:pStyle w:val="a4"/>
        <w:numPr>
          <w:ilvl w:val="0"/>
          <w:numId w:val="27"/>
        </w:numPr>
        <w:jc w:val="both"/>
        <w:rPr>
          <w:b/>
          <w:sz w:val="23"/>
          <w:szCs w:val="23"/>
        </w:rPr>
      </w:pPr>
      <w:r w:rsidRPr="00D950A6">
        <w:rPr>
          <w:b/>
          <w:sz w:val="23"/>
          <w:szCs w:val="23"/>
        </w:rPr>
        <w:t>Провести переговоры с СШОР-3, чтобы в 2027 году одна смена была полностью сформирована за счет их учеников.</w:t>
      </w:r>
    </w:p>
    <w:p w:rsidR="00D950A6" w:rsidRPr="00D950A6" w:rsidRDefault="00D950A6" w:rsidP="00D950A6">
      <w:pPr>
        <w:pStyle w:val="a4"/>
        <w:numPr>
          <w:ilvl w:val="0"/>
          <w:numId w:val="27"/>
        </w:numPr>
        <w:jc w:val="both"/>
        <w:rPr>
          <w:b/>
          <w:sz w:val="23"/>
          <w:szCs w:val="23"/>
        </w:rPr>
      </w:pPr>
      <w:r w:rsidRPr="00D950A6">
        <w:rPr>
          <w:b/>
          <w:sz w:val="23"/>
          <w:szCs w:val="23"/>
        </w:rPr>
        <w:t xml:space="preserve">Провести переговоры с </w:t>
      </w:r>
      <w:proofErr w:type="spellStart"/>
      <w:r w:rsidRPr="00D950A6">
        <w:rPr>
          <w:b/>
          <w:sz w:val="23"/>
          <w:szCs w:val="23"/>
        </w:rPr>
        <w:t>Кванториумом</w:t>
      </w:r>
      <w:proofErr w:type="spellEnd"/>
      <w:r w:rsidRPr="00D950A6">
        <w:rPr>
          <w:b/>
          <w:sz w:val="23"/>
          <w:szCs w:val="23"/>
        </w:rPr>
        <w:t>, чтобы в 2027 году две смены были полностью сформированы их учениками с одноразовым ежедневным небольшим занятием по шахматам.</w:t>
      </w:r>
    </w:p>
    <w:p w:rsidR="00D950A6" w:rsidRPr="00D950A6" w:rsidRDefault="00D950A6" w:rsidP="00D950A6">
      <w:pPr>
        <w:pStyle w:val="a4"/>
        <w:numPr>
          <w:ilvl w:val="0"/>
          <w:numId w:val="27"/>
        </w:numPr>
        <w:jc w:val="both"/>
        <w:rPr>
          <w:b/>
          <w:sz w:val="23"/>
          <w:szCs w:val="23"/>
        </w:rPr>
      </w:pPr>
      <w:r w:rsidRPr="00D950A6">
        <w:rPr>
          <w:b/>
          <w:sz w:val="23"/>
          <w:szCs w:val="23"/>
        </w:rPr>
        <w:t>Сохранить одну смену за Академией шахмат.</w:t>
      </w:r>
    </w:p>
    <w:p w:rsidR="00D950A6" w:rsidRDefault="00D950A6" w:rsidP="00D950A6">
      <w:pPr>
        <w:pStyle w:val="a4"/>
        <w:numPr>
          <w:ilvl w:val="0"/>
          <w:numId w:val="27"/>
        </w:numPr>
        <w:jc w:val="both"/>
        <w:rPr>
          <w:b/>
          <w:sz w:val="23"/>
          <w:szCs w:val="23"/>
        </w:rPr>
      </w:pPr>
      <w:r w:rsidRPr="00D950A6">
        <w:rPr>
          <w:b/>
          <w:sz w:val="23"/>
          <w:szCs w:val="23"/>
        </w:rPr>
        <w:t>Руководству КГБУ «Краевой шахматный клуб» и ФШАК подумать над организацией сборов и турниров на базе СТЦ «Шахматная страна» в 2026 году и в последующие годы.</w:t>
      </w:r>
    </w:p>
    <w:p w:rsidR="007E4FAE" w:rsidRPr="00D950A6" w:rsidRDefault="007E4FAE" w:rsidP="00D950A6">
      <w:pPr>
        <w:pStyle w:val="a4"/>
        <w:numPr>
          <w:ilvl w:val="0"/>
          <w:numId w:val="27"/>
        </w:numPr>
        <w:jc w:val="both"/>
        <w:rPr>
          <w:b/>
          <w:sz w:val="23"/>
          <w:szCs w:val="23"/>
        </w:rPr>
      </w:pPr>
      <w:r>
        <w:rPr>
          <w:b/>
          <w:sz w:val="23"/>
          <w:szCs w:val="23"/>
        </w:rPr>
        <w:t>ФШАК рассмотреть возможность принять участие в гранте, который бы позволил сформировать в СТЦ «Шахматная страна» современный медицинский кабинет.</w:t>
      </w:r>
    </w:p>
    <w:p w:rsidR="00D950A6" w:rsidRDefault="00D950A6" w:rsidP="00D950A6">
      <w:pPr>
        <w:jc w:val="both"/>
        <w:rPr>
          <w:sz w:val="23"/>
          <w:szCs w:val="23"/>
        </w:rPr>
      </w:pPr>
    </w:p>
    <w:p w:rsidR="00D950A6" w:rsidRDefault="00D950A6" w:rsidP="00D950A6">
      <w:pPr>
        <w:jc w:val="both"/>
        <w:rPr>
          <w:sz w:val="23"/>
          <w:szCs w:val="23"/>
        </w:rPr>
      </w:pPr>
      <w:r>
        <w:rPr>
          <w:sz w:val="23"/>
          <w:szCs w:val="23"/>
        </w:rPr>
        <w:t>Голосование:</w:t>
      </w:r>
    </w:p>
    <w:p w:rsidR="00D950A6" w:rsidRPr="00D950A6" w:rsidRDefault="00D950A6" w:rsidP="00D950A6">
      <w:pPr>
        <w:jc w:val="both"/>
        <w:rPr>
          <w:b/>
          <w:sz w:val="23"/>
          <w:szCs w:val="23"/>
        </w:rPr>
      </w:pPr>
      <w:r w:rsidRPr="00D950A6">
        <w:rPr>
          <w:b/>
          <w:sz w:val="23"/>
          <w:szCs w:val="23"/>
        </w:rPr>
        <w:t>«За» - единогласно</w:t>
      </w:r>
    </w:p>
    <w:p w:rsidR="00D950A6" w:rsidRDefault="00D950A6" w:rsidP="00D950A6">
      <w:pPr>
        <w:jc w:val="both"/>
        <w:rPr>
          <w:sz w:val="23"/>
          <w:szCs w:val="23"/>
        </w:rPr>
      </w:pPr>
    </w:p>
    <w:p w:rsidR="00D950A6" w:rsidRPr="00D950A6" w:rsidRDefault="00D950A6" w:rsidP="00D950A6">
      <w:pPr>
        <w:jc w:val="both"/>
        <w:rPr>
          <w:i/>
          <w:sz w:val="23"/>
          <w:szCs w:val="23"/>
        </w:rPr>
      </w:pPr>
      <w:r w:rsidRPr="00D950A6">
        <w:rPr>
          <w:i/>
          <w:sz w:val="23"/>
          <w:szCs w:val="23"/>
        </w:rPr>
        <w:t>Решение принято</w:t>
      </w:r>
    </w:p>
    <w:p w:rsidR="00D950A6" w:rsidRDefault="00D950A6" w:rsidP="00D950A6">
      <w:pPr>
        <w:jc w:val="both"/>
        <w:rPr>
          <w:sz w:val="23"/>
          <w:szCs w:val="23"/>
        </w:rPr>
      </w:pPr>
    </w:p>
    <w:p w:rsidR="00D950A6" w:rsidRDefault="00D950A6" w:rsidP="00D950A6">
      <w:pPr>
        <w:jc w:val="both"/>
        <w:rPr>
          <w:sz w:val="23"/>
          <w:szCs w:val="23"/>
        </w:rPr>
      </w:pPr>
      <w:r>
        <w:rPr>
          <w:sz w:val="23"/>
          <w:szCs w:val="23"/>
        </w:rPr>
        <w:t>Принятые решения:</w:t>
      </w:r>
    </w:p>
    <w:p w:rsidR="00D950A6" w:rsidRPr="00D950A6" w:rsidRDefault="00D950A6" w:rsidP="00D950A6">
      <w:pPr>
        <w:pStyle w:val="a4"/>
        <w:numPr>
          <w:ilvl w:val="0"/>
          <w:numId w:val="28"/>
        </w:numPr>
        <w:jc w:val="both"/>
        <w:rPr>
          <w:b/>
          <w:sz w:val="23"/>
          <w:szCs w:val="23"/>
        </w:rPr>
      </w:pPr>
      <w:r w:rsidRPr="00D950A6">
        <w:rPr>
          <w:b/>
          <w:sz w:val="23"/>
          <w:szCs w:val="23"/>
        </w:rPr>
        <w:t>Организовать на последней смене 2026 года в СТЦ «Шахматная страна» шахматный турнир с приглашением участников из всех регионов.</w:t>
      </w:r>
    </w:p>
    <w:p w:rsidR="00D950A6" w:rsidRPr="00D950A6" w:rsidRDefault="00D950A6" w:rsidP="00D950A6">
      <w:pPr>
        <w:pStyle w:val="a4"/>
        <w:numPr>
          <w:ilvl w:val="0"/>
          <w:numId w:val="28"/>
        </w:numPr>
        <w:jc w:val="both"/>
        <w:rPr>
          <w:b/>
          <w:sz w:val="23"/>
          <w:szCs w:val="23"/>
        </w:rPr>
      </w:pPr>
      <w:r w:rsidRPr="00D950A6">
        <w:rPr>
          <w:b/>
          <w:sz w:val="23"/>
          <w:szCs w:val="23"/>
        </w:rPr>
        <w:t xml:space="preserve">Внести информацию об СТЦ «Шахматная страна» всем </w:t>
      </w:r>
      <w:proofErr w:type="spellStart"/>
      <w:r w:rsidRPr="00D950A6">
        <w:rPr>
          <w:b/>
          <w:sz w:val="23"/>
          <w:szCs w:val="23"/>
        </w:rPr>
        <w:t>агрегаторам</w:t>
      </w:r>
      <w:proofErr w:type="spellEnd"/>
      <w:r w:rsidRPr="00D950A6">
        <w:rPr>
          <w:b/>
          <w:sz w:val="23"/>
          <w:szCs w:val="23"/>
        </w:rPr>
        <w:t xml:space="preserve"> информации о детских оздоровительных лагерях Алтайского края.</w:t>
      </w:r>
    </w:p>
    <w:p w:rsidR="00D950A6" w:rsidRPr="00D950A6" w:rsidRDefault="00D950A6" w:rsidP="00D950A6">
      <w:pPr>
        <w:pStyle w:val="a4"/>
        <w:numPr>
          <w:ilvl w:val="0"/>
          <w:numId w:val="28"/>
        </w:numPr>
        <w:jc w:val="both"/>
        <w:rPr>
          <w:b/>
          <w:sz w:val="23"/>
          <w:szCs w:val="23"/>
        </w:rPr>
      </w:pPr>
      <w:r w:rsidRPr="00D950A6">
        <w:rPr>
          <w:b/>
          <w:sz w:val="23"/>
          <w:szCs w:val="23"/>
        </w:rPr>
        <w:t>Провести переговоры с СШОР-3, чтобы в 2027 году одна смена была полностью сформирована за счет их учеников.</w:t>
      </w:r>
    </w:p>
    <w:p w:rsidR="00D950A6" w:rsidRPr="00D950A6" w:rsidRDefault="00D950A6" w:rsidP="00D950A6">
      <w:pPr>
        <w:pStyle w:val="a4"/>
        <w:numPr>
          <w:ilvl w:val="0"/>
          <w:numId w:val="28"/>
        </w:numPr>
        <w:jc w:val="both"/>
        <w:rPr>
          <w:b/>
          <w:sz w:val="23"/>
          <w:szCs w:val="23"/>
        </w:rPr>
      </w:pPr>
      <w:r w:rsidRPr="00D950A6">
        <w:rPr>
          <w:b/>
          <w:sz w:val="23"/>
          <w:szCs w:val="23"/>
        </w:rPr>
        <w:lastRenderedPageBreak/>
        <w:t xml:space="preserve">Провести переговоры с </w:t>
      </w:r>
      <w:proofErr w:type="spellStart"/>
      <w:r w:rsidRPr="00D950A6">
        <w:rPr>
          <w:b/>
          <w:sz w:val="23"/>
          <w:szCs w:val="23"/>
        </w:rPr>
        <w:t>Кванториумом</w:t>
      </w:r>
      <w:proofErr w:type="spellEnd"/>
      <w:r w:rsidRPr="00D950A6">
        <w:rPr>
          <w:b/>
          <w:sz w:val="23"/>
          <w:szCs w:val="23"/>
        </w:rPr>
        <w:t>, чтобы в 2027 году две смены были полностью сформированы их учениками с одноразовым ежедневным небольшим занятием по шахматам.</w:t>
      </w:r>
    </w:p>
    <w:p w:rsidR="00D950A6" w:rsidRPr="00D950A6" w:rsidRDefault="00D950A6" w:rsidP="00D950A6">
      <w:pPr>
        <w:pStyle w:val="a4"/>
        <w:numPr>
          <w:ilvl w:val="0"/>
          <w:numId w:val="28"/>
        </w:numPr>
        <w:jc w:val="both"/>
        <w:rPr>
          <w:b/>
          <w:sz w:val="23"/>
          <w:szCs w:val="23"/>
        </w:rPr>
      </w:pPr>
      <w:r w:rsidRPr="00D950A6">
        <w:rPr>
          <w:b/>
          <w:sz w:val="23"/>
          <w:szCs w:val="23"/>
        </w:rPr>
        <w:t>Сохранить одну смену за Академией шахмат.</w:t>
      </w:r>
    </w:p>
    <w:p w:rsidR="00D950A6" w:rsidRDefault="00D950A6" w:rsidP="00D950A6">
      <w:pPr>
        <w:pStyle w:val="a4"/>
        <w:numPr>
          <w:ilvl w:val="0"/>
          <w:numId w:val="28"/>
        </w:numPr>
        <w:jc w:val="both"/>
        <w:rPr>
          <w:b/>
          <w:sz w:val="23"/>
          <w:szCs w:val="23"/>
        </w:rPr>
      </w:pPr>
      <w:r w:rsidRPr="00D950A6">
        <w:rPr>
          <w:b/>
          <w:sz w:val="23"/>
          <w:szCs w:val="23"/>
        </w:rPr>
        <w:t>Руководству КГБУ «Краевой шахматный клуб» и ФШАК подумать над организацией сборов и турниров на базе СТЦ «Шахматная страна» в 2026 году и в последующие годы.</w:t>
      </w:r>
    </w:p>
    <w:p w:rsidR="007E4FAE" w:rsidRPr="00D950A6" w:rsidRDefault="007E4FAE" w:rsidP="007E4FAE">
      <w:pPr>
        <w:pStyle w:val="a4"/>
        <w:numPr>
          <w:ilvl w:val="0"/>
          <w:numId w:val="28"/>
        </w:numPr>
        <w:jc w:val="both"/>
        <w:rPr>
          <w:b/>
          <w:sz w:val="23"/>
          <w:szCs w:val="23"/>
        </w:rPr>
      </w:pPr>
      <w:r>
        <w:rPr>
          <w:b/>
          <w:sz w:val="23"/>
          <w:szCs w:val="23"/>
        </w:rPr>
        <w:t>ФШАК рассмотреть возможность принять участие в гранте, который бы позволил сформировать в СТЦ «Шахматная страна» современный медицинский кабинет.</w:t>
      </w:r>
    </w:p>
    <w:p w:rsidR="007E4FAE" w:rsidRPr="007E4FAE" w:rsidRDefault="007E4FAE" w:rsidP="007E4FAE">
      <w:pPr>
        <w:ind w:left="360"/>
        <w:jc w:val="both"/>
        <w:rPr>
          <w:b/>
          <w:sz w:val="23"/>
          <w:szCs w:val="23"/>
        </w:rPr>
      </w:pPr>
    </w:p>
    <w:p w:rsidR="00D950A6" w:rsidRPr="00D950A6" w:rsidRDefault="00D950A6" w:rsidP="00D950A6">
      <w:pPr>
        <w:jc w:val="both"/>
        <w:rPr>
          <w:sz w:val="23"/>
          <w:szCs w:val="23"/>
        </w:rPr>
      </w:pPr>
    </w:p>
    <w:p w:rsidR="00D950A6" w:rsidRPr="00D950A6" w:rsidRDefault="00D950A6" w:rsidP="00D950A6">
      <w:pPr>
        <w:jc w:val="both"/>
        <w:rPr>
          <w:sz w:val="23"/>
          <w:szCs w:val="23"/>
        </w:rPr>
      </w:pPr>
    </w:p>
    <w:p w:rsidR="00C62EE4" w:rsidRPr="00DC62D4" w:rsidRDefault="00C62EE4" w:rsidP="00C62EE4">
      <w:pPr>
        <w:jc w:val="both"/>
        <w:rPr>
          <w:color w:val="000000"/>
          <w:sz w:val="23"/>
          <w:szCs w:val="23"/>
          <w:shd w:val="clear" w:color="auto" w:fill="FFFFFF"/>
        </w:rPr>
      </w:pPr>
      <w:r w:rsidRPr="00DC62D4">
        <w:rPr>
          <w:b/>
          <w:sz w:val="23"/>
          <w:szCs w:val="23"/>
        </w:rPr>
        <w:t>Председатель заседания Президиума</w:t>
      </w:r>
      <w:r w:rsidRPr="00DC62D4">
        <w:rPr>
          <w:sz w:val="23"/>
          <w:szCs w:val="23"/>
        </w:rPr>
        <w:t xml:space="preserve">: </w:t>
      </w:r>
      <w:r w:rsidRPr="00DC62D4">
        <w:rPr>
          <w:color w:val="000000"/>
          <w:sz w:val="23"/>
          <w:szCs w:val="23"/>
          <w:shd w:val="clear" w:color="auto" w:fill="FFFFFF"/>
        </w:rPr>
        <w:t xml:space="preserve">Поскольку все вопросы, включенные в повестку дня заседания Президиума Общественной организации «Федерация Шахмат Алтайского края», рассмотрены, по каждому из них приняты соответствующие решения, предлагаю считать заседание Президиума закрытым. Заседание закрыто в </w:t>
      </w:r>
      <w:r w:rsidR="00F84D94">
        <w:rPr>
          <w:color w:val="000000"/>
          <w:sz w:val="23"/>
          <w:szCs w:val="23"/>
          <w:shd w:val="clear" w:color="auto" w:fill="FFFFFF"/>
        </w:rPr>
        <w:t>13</w:t>
      </w:r>
      <w:r w:rsidRPr="00DC62D4">
        <w:rPr>
          <w:color w:val="000000"/>
          <w:sz w:val="23"/>
          <w:szCs w:val="23"/>
          <w:shd w:val="clear" w:color="auto" w:fill="FFFFFF"/>
        </w:rPr>
        <w:t xml:space="preserve"> час. </w:t>
      </w:r>
      <w:r w:rsidR="00F84D94">
        <w:rPr>
          <w:color w:val="000000"/>
          <w:sz w:val="23"/>
          <w:szCs w:val="23"/>
          <w:shd w:val="clear" w:color="auto" w:fill="FFFFFF"/>
        </w:rPr>
        <w:t>4</w:t>
      </w:r>
      <w:r w:rsidRPr="00DC62D4">
        <w:rPr>
          <w:color w:val="000000"/>
          <w:sz w:val="23"/>
          <w:szCs w:val="23"/>
          <w:shd w:val="clear" w:color="auto" w:fill="FFFFFF"/>
        </w:rPr>
        <w:t>0 мин.</w:t>
      </w:r>
    </w:p>
    <w:p w:rsidR="00C62EE4" w:rsidRPr="00DC62D4" w:rsidRDefault="00C62EE4" w:rsidP="00C62EE4">
      <w:pPr>
        <w:jc w:val="both"/>
        <w:rPr>
          <w:color w:val="000000"/>
          <w:sz w:val="23"/>
          <w:szCs w:val="23"/>
          <w:shd w:val="clear" w:color="auto" w:fill="FFFFFF"/>
        </w:rPr>
      </w:pPr>
      <w:r w:rsidRPr="00DC62D4">
        <w:rPr>
          <w:color w:val="000000"/>
          <w:sz w:val="23"/>
          <w:szCs w:val="23"/>
          <w:shd w:val="clear" w:color="auto" w:fill="FFFFFF"/>
        </w:rPr>
        <w:t xml:space="preserve">Настоящий протокол составлен </w:t>
      </w:r>
      <w:r w:rsidR="00F84D94">
        <w:rPr>
          <w:color w:val="000000"/>
          <w:sz w:val="23"/>
          <w:szCs w:val="23"/>
          <w:shd w:val="clear" w:color="auto" w:fill="FFFFFF"/>
        </w:rPr>
        <w:t>06</w:t>
      </w:r>
      <w:r w:rsidR="00F1784E">
        <w:rPr>
          <w:color w:val="000000"/>
          <w:sz w:val="23"/>
          <w:szCs w:val="23"/>
          <w:shd w:val="clear" w:color="auto" w:fill="FFFFFF"/>
        </w:rPr>
        <w:t xml:space="preserve"> </w:t>
      </w:r>
      <w:r w:rsidR="00F84D94">
        <w:rPr>
          <w:color w:val="000000"/>
          <w:sz w:val="23"/>
          <w:szCs w:val="23"/>
          <w:shd w:val="clear" w:color="auto" w:fill="FFFFFF"/>
        </w:rPr>
        <w:t>июня</w:t>
      </w:r>
      <w:r w:rsidRPr="00DC62D4">
        <w:rPr>
          <w:color w:val="000000"/>
          <w:sz w:val="23"/>
          <w:szCs w:val="23"/>
          <w:shd w:val="clear" w:color="auto" w:fill="FFFFFF"/>
        </w:rPr>
        <w:t xml:space="preserve"> 202</w:t>
      </w:r>
      <w:r w:rsidR="00C07E83">
        <w:rPr>
          <w:color w:val="000000"/>
          <w:sz w:val="23"/>
          <w:szCs w:val="23"/>
          <w:shd w:val="clear" w:color="auto" w:fill="FFFFFF"/>
        </w:rPr>
        <w:t>6</w:t>
      </w:r>
      <w:r w:rsidRPr="00DC62D4">
        <w:rPr>
          <w:color w:val="000000"/>
          <w:sz w:val="23"/>
          <w:szCs w:val="23"/>
          <w:shd w:val="clear" w:color="auto" w:fill="FFFFFF"/>
        </w:rPr>
        <w:t xml:space="preserve"> года, на </w:t>
      </w:r>
      <w:r w:rsidR="00F84D94">
        <w:rPr>
          <w:color w:val="000000"/>
          <w:sz w:val="23"/>
          <w:szCs w:val="23"/>
          <w:shd w:val="clear" w:color="auto" w:fill="FFFFFF"/>
        </w:rPr>
        <w:t>9</w:t>
      </w:r>
      <w:r w:rsidRPr="00DC62D4">
        <w:rPr>
          <w:color w:val="000000"/>
          <w:sz w:val="23"/>
          <w:szCs w:val="23"/>
          <w:shd w:val="clear" w:color="auto" w:fill="FFFFFF"/>
        </w:rPr>
        <w:t xml:space="preserve"> (</w:t>
      </w:r>
      <w:r w:rsidR="00F84D94">
        <w:rPr>
          <w:color w:val="000000"/>
          <w:sz w:val="23"/>
          <w:szCs w:val="23"/>
          <w:shd w:val="clear" w:color="auto" w:fill="FFFFFF"/>
        </w:rPr>
        <w:t>Девят</w:t>
      </w:r>
      <w:r w:rsidR="00C7568D">
        <w:rPr>
          <w:color w:val="000000"/>
          <w:sz w:val="23"/>
          <w:szCs w:val="23"/>
          <w:shd w:val="clear" w:color="auto" w:fill="FFFFFF"/>
        </w:rPr>
        <w:t>и</w:t>
      </w:r>
      <w:r w:rsidRPr="00DC62D4">
        <w:rPr>
          <w:color w:val="000000"/>
          <w:sz w:val="23"/>
          <w:szCs w:val="23"/>
          <w:shd w:val="clear" w:color="auto" w:fill="FFFFFF"/>
        </w:rPr>
        <w:t>) листах, подписан Председателем заседания Президиума.</w:t>
      </w:r>
    </w:p>
    <w:p w:rsidR="00C62EE4" w:rsidRPr="00DC62D4" w:rsidRDefault="00C62EE4" w:rsidP="00C62EE4">
      <w:pPr>
        <w:tabs>
          <w:tab w:val="left" w:pos="426"/>
        </w:tabs>
        <w:spacing w:line="360" w:lineRule="auto"/>
        <w:ind w:firstLine="709"/>
        <w:jc w:val="both"/>
        <w:rPr>
          <w:sz w:val="23"/>
          <w:szCs w:val="23"/>
        </w:rPr>
      </w:pPr>
    </w:p>
    <w:p w:rsidR="0041557D" w:rsidRPr="00DC62D4" w:rsidRDefault="00C62EE4" w:rsidP="00CD51A9">
      <w:pPr>
        <w:pStyle w:val="a4"/>
        <w:shd w:val="clear" w:color="auto" w:fill="FFFFFF"/>
        <w:tabs>
          <w:tab w:val="left" w:pos="1134"/>
        </w:tabs>
        <w:ind w:left="0" w:firstLine="720"/>
        <w:jc w:val="both"/>
        <w:rPr>
          <w:b/>
          <w:sz w:val="23"/>
          <w:szCs w:val="23"/>
        </w:rPr>
      </w:pPr>
      <w:r w:rsidRPr="00DC62D4">
        <w:rPr>
          <w:sz w:val="23"/>
          <w:szCs w:val="23"/>
        </w:rPr>
        <w:t>Председатель заседания Президиума _____________</w:t>
      </w:r>
      <w:r w:rsidRPr="00DC62D4">
        <w:rPr>
          <w:sz w:val="23"/>
          <w:szCs w:val="23"/>
        </w:rPr>
        <w:tab/>
        <w:t>А.А. Поломошнов</w:t>
      </w:r>
    </w:p>
    <w:sectPr w:rsidR="0041557D" w:rsidRPr="00DC62D4" w:rsidSect="00D13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CD4"/>
    <w:multiLevelType w:val="multilevel"/>
    <w:tmpl w:val="2E7EFA9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64508"/>
    <w:multiLevelType w:val="hybridMultilevel"/>
    <w:tmpl w:val="9CD29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E6236"/>
    <w:multiLevelType w:val="hybridMultilevel"/>
    <w:tmpl w:val="D19CD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A2A96"/>
    <w:multiLevelType w:val="hybridMultilevel"/>
    <w:tmpl w:val="BD96B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3A05F3"/>
    <w:multiLevelType w:val="multilevel"/>
    <w:tmpl w:val="2B7456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FB96829"/>
    <w:multiLevelType w:val="hybridMultilevel"/>
    <w:tmpl w:val="AD46FFEC"/>
    <w:lvl w:ilvl="0" w:tplc="9FE6C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56F47"/>
    <w:multiLevelType w:val="hybridMultilevel"/>
    <w:tmpl w:val="DF66D2DC"/>
    <w:lvl w:ilvl="0" w:tplc="92C4F24C">
      <w:start w:val="8"/>
      <w:numFmt w:val="decimal"/>
      <w:lvlText w:val="%1."/>
      <w:lvlJc w:val="left"/>
      <w:pPr>
        <w:ind w:left="720" w:hanging="360"/>
      </w:pPr>
      <w:rPr>
        <w:rFonts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60D0D"/>
    <w:multiLevelType w:val="hybridMultilevel"/>
    <w:tmpl w:val="BD96B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874C8"/>
    <w:multiLevelType w:val="hybridMultilevel"/>
    <w:tmpl w:val="AAD2D862"/>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7B2A18"/>
    <w:multiLevelType w:val="hybridMultilevel"/>
    <w:tmpl w:val="D8143842"/>
    <w:lvl w:ilvl="0" w:tplc="E3688C0A">
      <w:start w:val="7"/>
      <w:numFmt w:val="decimal"/>
      <w:lvlText w:val="%1."/>
      <w:lvlJc w:val="left"/>
      <w:pPr>
        <w:ind w:left="720" w:hanging="360"/>
      </w:pPr>
      <w:rPr>
        <w:rFonts w:hint="default"/>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9373C1"/>
    <w:multiLevelType w:val="multilevel"/>
    <w:tmpl w:val="BEF8B3F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75347D"/>
    <w:multiLevelType w:val="hybridMultilevel"/>
    <w:tmpl w:val="CC1A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477748"/>
    <w:multiLevelType w:val="hybridMultilevel"/>
    <w:tmpl w:val="BF28D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703D23"/>
    <w:multiLevelType w:val="hybridMultilevel"/>
    <w:tmpl w:val="AAD2D862"/>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64452BB"/>
    <w:multiLevelType w:val="hybridMultilevel"/>
    <w:tmpl w:val="7E90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B2AFA"/>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C27257"/>
    <w:multiLevelType w:val="hybridMultilevel"/>
    <w:tmpl w:val="B49A0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DD21D0"/>
    <w:multiLevelType w:val="hybridMultilevel"/>
    <w:tmpl w:val="F25AF0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F237D1"/>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F83043"/>
    <w:multiLevelType w:val="hybridMultilevel"/>
    <w:tmpl w:val="D562B286"/>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B6189F"/>
    <w:multiLevelType w:val="hybridMultilevel"/>
    <w:tmpl w:val="AA0E7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003081"/>
    <w:multiLevelType w:val="hybridMultilevel"/>
    <w:tmpl w:val="DE24976E"/>
    <w:lvl w:ilvl="0" w:tplc="10CCA7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9EC7277"/>
    <w:multiLevelType w:val="hybridMultilevel"/>
    <w:tmpl w:val="A4528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43395A"/>
    <w:multiLevelType w:val="hybridMultilevel"/>
    <w:tmpl w:val="9CD29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686EDE"/>
    <w:multiLevelType w:val="hybridMultilevel"/>
    <w:tmpl w:val="9CD29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6F1D8B"/>
    <w:multiLevelType w:val="multilevel"/>
    <w:tmpl w:val="2B7456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C286AAA"/>
    <w:multiLevelType w:val="hybridMultilevel"/>
    <w:tmpl w:val="C33A0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341F94"/>
    <w:multiLevelType w:val="hybridMultilevel"/>
    <w:tmpl w:val="A4528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13"/>
  </w:num>
  <w:num w:numId="4">
    <w:abstractNumId w:val="22"/>
  </w:num>
  <w:num w:numId="5">
    <w:abstractNumId w:val="1"/>
  </w:num>
  <w:num w:numId="6">
    <w:abstractNumId w:val="17"/>
  </w:num>
  <w:num w:numId="7">
    <w:abstractNumId w:val="25"/>
  </w:num>
  <w:num w:numId="8">
    <w:abstractNumId w:val="26"/>
  </w:num>
  <w:num w:numId="9">
    <w:abstractNumId w:val="27"/>
  </w:num>
  <w:num w:numId="10">
    <w:abstractNumId w:val="24"/>
  </w:num>
  <w:num w:numId="11">
    <w:abstractNumId w:val="5"/>
  </w:num>
  <w:num w:numId="12">
    <w:abstractNumId w:val="4"/>
  </w:num>
  <w:num w:numId="13">
    <w:abstractNumId w:val="12"/>
  </w:num>
  <w:num w:numId="14">
    <w:abstractNumId w:val="11"/>
  </w:num>
  <w:num w:numId="15">
    <w:abstractNumId w:val="21"/>
  </w:num>
  <w:num w:numId="16">
    <w:abstractNumId w:val="10"/>
  </w:num>
  <w:num w:numId="17">
    <w:abstractNumId w:val="15"/>
  </w:num>
  <w:num w:numId="18">
    <w:abstractNumId w:val="8"/>
  </w:num>
  <w:num w:numId="19">
    <w:abstractNumId w:val="19"/>
  </w:num>
  <w:num w:numId="20">
    <w:abstractNumId w:val="23"/>
  </w:num>
  <w:num w:numId="21">
    <w:abstractNumId w:val="6"/>
  </w:num>
  <w:num w:numId="22">
    <w:abstractNumId w:val="14"/>
  </w:num>
  <w:num w:numId="23">
    <w:abstractNumId w:val="16"/>
  </w:num>
  <w:num w:numId="24">
    <w:abstractNumId w:val="9"/>
  </w:num>
  <w:num w:numId="25">
    <w:abstractNumId w:val="20"/>
  </w:num>
  <w:num w:numId="26">
    <w:abstractNumId w:val="2"/>
  </w:num>
  <w:num w:numId="27">
    <w:abstractNumId w:val="7"/>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5C"/>
    <w:rsid w:val="0000066C"/>
    <w:rsid w:val="000048EB"/>
    <w:rsid w:val="00012E48"/>
    <w:rsid w:val="0001484F"/>
    <w:rsid w:val="000338F2"/>
    <w:rsid w:val="00045F97"/>
    <w:rsid w:val="00063C4F"/>
    <w:rsid w:val="0008632D"/>
    <w:rsid w:val="000A66EB"/>
    <w:rsid w:val="00110D86"/>
    <w:rsid w:val="00112835"/>
    <w:rsid w:val="001469C4"/>
    <w:rsid w:val="00153056"/>
    <w:rsid w:val="00162F4A"/>
    <w:rsid w:val="001A0CC7"/>
    <w:rsid w:val="001B74D7"/>
    <w:rsid w:val="001C60F1"/>
    <w:rsid w:val="001E41FD"/>
    <w:rsid w:val="001F00E1"/>
    <w:rsid w:val="00222AE2"/>
    <w:rsid w:val="0024569C"/>
    <w:rsid w:val="00247BB7"/>
    <w:rsid w:val="00266E76"/>
    <w:rsid w:val="002C6BAF"/>
    <w:rsid w:val="002D2ECD"/>
    <w:rsid w:val="002D661F"/>
    <w:rsid w:val="002E1102"/>
    <w:rsid w:val="002E18C4"/>
    <w:rsid w:val="002F0386"/>
    <w:rsid w:val="00302021"/>
    <w:rsid w:val="0030224B"/>
    <w:rsid w:val="0031207C"/>
    <w:rsid w:val="00313C03"/>
    <w:rsid w:val="0032438E"/>
    <w:rsid w:val="00330680"/>
    <w:rsid w:val="00341FD1"/>
    <w:rsid w:val="003551FA"/>
    <w:rsid w:val="00372FDD"/>
    <w:rsid w:val="00373B99"/>
    <w:rsid w:val="00380E45"/>
    <w:rsid w:val="00383A61"/>
    <w:rsid w:val="003A0328"/>
    <w:rsid w:val="003B4DA5"/>
    <w:rsid w:val="003B6AF9"/>
    <w:rsid w:val="003C1D2C"/>
    <w:rsid w:val="003D2126"/>
    <w:rsid w:val="003D2D6F"/>
    <w:rsid w:val="00403C9C"/>
    <w:rsid w:val="00404E47"/>
    <w:rsid w:val="00413E07"/>
    <w:rsid w:val="0041557D"/>
    <w:rsid w:val="00426D6E"/>
    <w:rsid w:val="004302A6"/>
    <w:rsid w:val="00445D07"/>
    <w:rsid w:val="00445E99"/>
    <w:rsid w:val="0046674A"/>
    <w:rsid w:val="004671D5"/>
    <w:rsid w:val="004877C2"/>
    <w:rsid w:val="00491EB0"/>
    <w:rsid w:val="004A0E7F"/>
    <w:rsid w:val="004A4702"/>
    <w:rsid w:val="004C5BC1"/>
    <w:rsid w:val="004E0FB9"/>
    <w:rsid w:val="004F589F"/>
    <w:rsid w:val="00523678"/>
    <w:rsid w:val="00570834"/>
    <w:rsid w:val="005721CB"/>
    <w:rsid w:val="00592511"/>
    <w:rsid w:val="005A7212"/>
    <w:rsid w:val="005A770A"/>
    <w:rsid w:val="005C243F"/>
    <w:rsid w:val="005C5025"/>
    <w:rsid w:val="005E10F4"/>
    <w:rsid w:val="005F6505"/>
    <w:rsid w:val="00611AE1"/>
    <w:rsid w:val="0062735E"/>
    <w:rsid w:val="00643895"/>
    <w:rsid w:val="006754BC"/>
    <w:rsid w:val="00675E00"/>
    <w:rsid w:val="00675ED4"/>
    <w:rsid w:val="00683701"/>
    <w:rsid w:val="006903C6"/>
    <w:rsid w:val="006A0148"/>
    <w:rsid w:val="006A4CA8"/>
    <w:rsid w:val="006B47C5"/>
    <w:rsid w:val="006D1D4B"/>
    <w:rsid w:val="006D4F7F"/>
    <w:rsid w:val="006D6BC7"/>
    <w:rsid w:val="006F6525"/>
    <w:rsid w:val="006F65B7"/>
    <w:rsid w:val="006F768F"/>
    <w:rsid w:val="00724DEC"/>
    <w:rsid w:val="0074532A"/>
    <w:rsid w:val="007459DC"/>
    <w:rsid w:val="0079313E"/>
    <w:rsid w:val="007A25D5"/>
    <w:rsid w:val="007A2AE7"/>
    <w:rsid w:val="007C0952"/>
    <w:rsid w:val="007C23CE"/>
    <w:rsid w:val="007D5195"/>
    <w:rsid w:val="007E4FAE"/>
    <w:rsid w:val="007F27CB"/>
    <w:rsid w:val="00864274"/>
    <w:rsid w:val="00872E01"/>
    <w:rsid w:val="00873B10"/>
    <w:rsid w:val="00875CDB"/>
    <w:rsid w:val="00876C47"/>
    <w:rsid w:val="00895E8B"/>
    <w:rsid w:val="008C1822"/>
    <w:rsid w:val="00911BCE"/>
    <w:rsid w:val="00913679"/>
    <w:rsid w:val="0091432F"/>
    <w:rsid w:val="00925D2D"/>
    <w:rsid w:val="0092640A"/>
    <w:rsid w:val="00944889"/>
    <w:rsid w:val="00944B20"/>
    <w:rsid w:val="00956FF2"/>
    <w:rsid w:val="009800EA"/>
    <w:rsid w:val="00993BEB"/>
    <w:rsid w:val="00996202"/>
    <w:rsid w:val="009A1051"/>
    <w:rsid w:val="00A11AD7"/>
    <w:rsid w:val="00A1690B"/>
    <w:rsid w:val="00A22280"/>
    <w:rsid w:val="00A61EEB"/>
    <w:rsid w:val="00A63BAD"/>
    <w:rsid w:val="00A72E28"/>
    <w:rsid w:val="00A827DA"/>
    <w:rsid w:val="00A871E0"/>
    <w:rsid w:val="00A96295"/>
    <w:rsid w:val="00AB1C5E"/>
    <w:rsid w:val="00AB3271"/>
    <w:rsid w:val="00B03DD4"/>
    <w:rsid w:val="00B14167"/>
    <w:rsid w:val="00B27C6D"/>
    <w:rsid w:val="00B3102E"/>
    <w:rsid w:val="00B333AB"/>
    <w:rsid w:val="00B43AC3"/>
    <w:rsid w:val="00B457C5"/>
    <w:rsid w:val="00B61354"/>
    <w:rsid w:val="00B71A49"/>
    <w:rsid w:val="00B83BA5"/>
    <w:rsid w:val="00BC2628"/>
    <w:rsid w:val="00BC3576"/>
    <w:rsid w:val="00BE0760"/>
    <w:rsid w:val="00BE2F7B"/>
    <w:rsid w:val="00BF77AF"/>
    <w:rsid w:val="00C0764A"/>
    <w:rsid w:val="00C07E83"/>
    <w:rsid w:val="00C243ED"/>
    <w:rsid w:val="00C31A9D"/>
    <w:rsid w:val="00C6149F"/>
    <w:rsid w:val="00C62EE4"/>
    <w:rsid w:val="00C64F82"/>
    <w:rsid w:val="00C73116"/>
    <w:rsid w:val="00C73297"/>
    <w:rsid w:val="00C74879"/>
    <w:rsid w:val="00C7568D"/>
    <w:rsid w:val="00C84DD9"/>
    <w:rsid w:val="00C85B63"/>
    <w:rsid w:val="00C926DF"/>
    <w:rsid w:val="00CD51A9"/>
    <w:rsid w:val="00CE12DE"/>
    <w:rsid w:val="00CF662E"/>
    <w:rsid w:val="00D067A9"/>
    <w:rsid w:val="00D13DEA"/>
    <w:rsid w:val="00D40EAC"/>
    <w:rsid w:val="00D522C3"/>
    <w:rsid w:val="00D553A0"/>
    <w:rsid w:val="00D75E32"/>
    <w:rsid w:val="00D811A6"/>
    <w:rsid w:val="00D85B52"/>
    <w:rsid w:val="00D92171"/>
    <w:rsid w:val="00D950A6"/>
    <w:rsid w:val="00D976FD"/>
    <w:rsid w:val="00DC4164"/>
    <w:rsid w:val="00DC62D4"/>
    <w:rsid w:val="00DD0BA5"/>
    <w:rsid w:val="00DE533F"/>
    <w:rsid w:val="00DF0122"/>
    <w:rsid w:val="00E16A3F"/>
    <w:rsid w:val="00E233C0"/>
    <w:rsid w:val="00E5019E"/>
    <w:rsid w:val="00EB4513"/>
    <w:rsid w:val="00EF2627"/>
    <w:rsid w:val="00EF6A8B"/>
    <w:rsid w:val="00F0455E"/>
    <w:rsid w:val="00F15C48"/>
    <w:rsid w:val="00F1784E"/>
    <w:rsid w:val="00F32F70"/>
    <w:rsid w:val="00F57AEB"/>
    <w:rsid w:val="00F605EB"/>
    <w:rsid w:val="00F62F59"/>
    <w:rsid w:val="00F651C1"/>
    <w:rsid w:val="00F8331D"/>
    <w:rsid w:val="00F84D94"/>
    <w:rsid w:val="00F90772"/>
    <w:rsid w:val="00FB2925"/>
    <w:rsid w:val="00FC5563"/>
    <w:rsid w:val="00FD1214"/>
    <w:rsid w:val="00FD3A5C"/>
    <w:rsid w:val="00FE57DB"/>
    <w:rsid w:val="00FF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4B73"/>
  <w15:docId w15:val="{59830925-69D8-420B-BA60-9572741E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B2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31A9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1EEB"/>
    <w:pPr>
      <w:spacing w:before="100" w:beforeAutospacing="1" w:after="100" w:afterAutospacing="1"/>
    </w:pPr>
  </w:style>
  <w:style w:type="paragraph" w:styleId="a4">
    <w:name w:val="List Paragraph"/>
    <w:basedOn w:val="a"/>
    <w:uiPriority w:val="34"/>
    <w:qFormat/>
    <w:rsid w:val="00A61EEB"/>
    <w:pPr>
      <w:ind w:left="720"/>
      <w:contextualSpacing/>
    </w:pPr>
  </w:style>
  <w:style w:type="character" w:styleId="a5">
    <w:name w:val="Emphasis"/>
    <w:basedOn w:val="a0"/>
    <w:uiPriority w:val="20"/>
    <w:qFormat/>
    <w:rsid w:val="00DF0122"/>
    <w:rPr>
      <w:i/>
      <w:iCs/>
    </w:rPr>
  </w:style>
  <w:style w:type="character" w:customStyle="1" w:styleId="10">
    <w:name w:val="Заголовок 1 Знак"/>
    <w:basedOn w:val="a0"/>
    <w:link w:val="1"/>
    <w:uiPriority w:val="9"/>
    <w:rsid w:val="00C31A9D"/>
    <w:rPr>
      <w:rFonts w:ascii="Times New Roman" w:eastAsia="Times New Roman" w:hAnsi="Times New Roman" w:cs="Times New Roman"/>
      <w:b/>
      <w:bCs/>
      <w:kern w:val="36"/>
      <w:sz w:val="48"/>
      <w:szCs w:val="48"/>
      <w:lang w:eastAsia="ru-RU"/>
    </w:rPr>
  </w:style>
  <w:style w:type="paragraph" w:customStyle="1" w:styleId="aupe">
    <w:name w:val="_aupe"/>
    <w:basedOn w:val="a"/>
    <w:rsid w:val="0008632D"/>
    <w:pPr>
      <w:spacing w:before="100" w:beforeAutospacing="1" w:after="100" w:afterAutospacing="1"/>
    </w:pPr>
  </w:style>
  <w:style w:type="character" w:customStyle="1" w:styleId="aupe1">
    <w:name w:val="_aupe1"/>
    <w:basedOn w:val="a0"/>
    <w:rsid w:val="0008632D"/>
  </w:style>
  <w:style w:type="character" w:styleId="a6">
    <w:name w:val="Strong"/>
    <w:basedOn w:val="a0"/>
    <w:uiPriority w:val="22"/>
    <w:qFormat/>
    <w:rsid w:val="00D40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6389">
      <w:bodyDiv w:val="1"/>
      <w:marLeft w:val="0"/>
      <w:marRight w:val="0"/>
      <w:marTop w:val="0"/>
      <w:marBottom w:val="0"/>
      <w:divBdr>
        <w:top w:val="none" w:sz="0" w:space="0" w:color="auto"/>
        <w:left w:val="none" w:sz="0" w:space="0" w:color="auto"/>
        <w:bottom w:val="none" w:sz="0" w:space="0" w:color="auto"/>
        <w:right w:val="none" w:sz="0" w:space="0" w:color="auto"/>
      </w:divBdr>
    </w:div>
    <w:div w:id="654795120">
      <w:bodyDiv w:val="1"/>
      <w:marLeft w:val="0"/>
      <w:marRight w:val="0"/>
      <w:marTop w:val="0"/>
      <w:marBottom w:val="0"/>
      <w:divBdr>
        <w:top w:val="none" w:sz="0" w:space="0" w:color="auto"/>
        <w:left w:val="none" w:sz="0" w:space="0" w:color="auto"/>
        <w:bottom w:val="none" w:sz="0" w:space="0" w:color="auto"/>
        <w:right w:val="none" w:sz="0" w:space="0" w:color="auto"/>
      </w:divBdr>
    </w:div>
    <w:div w:id="1056002770">
      <w:bodyDiv w:val="1"/>
      <w:marLeft w:val="0"/>
      <w:marRight w:val="0"/>
      <w:marTop w:val="0"/>
      <w:marBottom w:val="0"/>
      <w:divBdr>
        <w:top w:val="none" w:sz="0" w:space="0" w:color="auto"/>
        <w:left w:val="none" w:sz="0" w:space="0" w:color="auto"/>
        <w:bottom w:val="none" w:sz="0" w:space="0" w:color="auto"/>
        <w:right w:val="none" w:sz="0" w:space="0" w:color="auto"/>
      </w:divBdr>
      <w:divsChild>
        <w:div w:id="42219000">
          <w:marLeft w:val="0"/>
          <w:marRight w:val="0"/>
          <w:marTop w:val="0"/>
          <w:marBottom w:val="0"/>
          <w:divBdr>
            <w:top w:val="none" w:sz="0" w:space="0" w:color="auto"/>
            <w:left w:val="none" w:sz="0" w:space="0" w:color="auto"/>
            <w:bottom w:val="none" w:sz="0" w:space="0" w:color="auto"/>
            <w:right w:val="none" w:sz="0" w:space="0" w:color="auto"/>
          </w:divBdr>
          <w:divsChild>
            <w:div w:id="1940747142">
              <w:marLeft w:val="0"/>
              <w:marRight w:val="0"/>
              <w:marTop w:val="0"/>
              <w:marBottom w:val="0"/>
              <w:divBdr>
                <w:top w:val="none" w:sz="0" w:space="0" w:color="auto"/>
                <w:left w:val="none" w:sz="0" w:space="0" w:color="auto"/>
                <w:bottom w:val="none" w:sz="0" w:space="0" w:color="auto"/>
                <w:right w:val="none" w:sz="0" w:space="0" w:color="auto"/>
              </w:divBdr>
              <w:divsChild>
                <w:div w:id="431585411">
                  <w:marLeft w:val="0"/>
                  <w:marRight w:val="0"/>
                  <w:marTop w:val="0"/>
                  <w:marBottom w:val="0"/>
                  <w:divBdr>
                    <w:top w:val="none" w:sz="0" w:space="0" w:color="auto"/>
                    <w:left w:val="none" w:sz="0" w:space="0" w:color="auto"/>
                    <w:bottom w:val="none" w:sz="0" w:space="0" w:color="auto"/>
                    <w:right w:val="none" w:sz="0" w:space="0" w:color="auto"/>
                  </w:divBdr>
                  <w:divsChild>
                    <w:div w:id="154574790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329290200">
      <w:bodyDiv w:val="1"/>
      <w:marLeft w:val="0"/>
      <w:marRight w:val="0"/>
      <w:marTop w:val="0"/>
      <w:marBottom w:val="0"/>
      <w:divBdr>
        <w:top w:val="none" w:sz="0" w:space="0" w:color="auto"/>
        <w:left w:val="none" w:sz="0" w:space="0" w:color="auto"/>
        <w:bottom w:val="none" w:sz="0" w:space="0" w:color="auto"/>
        <w:right w:val="none" w:sz="0" w:space="0" w:color="auto"/>
      </w:divBdr>
    </w:div>
    <w:div w:id="1420515762">
      <w:bodyDiv w:val="1"/>
      <w:marLeft w:val="0"/>
      <w:marRight w:val="0"/>
      <w:marTop w:val="0"/>
      <w:marBottom w:val="0"/>
      <w:divBdr>
        <w:top w:val="none" w:sz="0" w:space="0" w:color="auto"/>
        <w:left w:val="none" w:sz="0" w:space="0" w:color="auto"/>
        <w:bottom w:val="none" w:sz="0" w:space="0" w:color="auto"/>
        <w:right w:val="none" w:sz="0" w:space="0" w:color="auto"/>
      </w:divBdr>
    </w:div>
    <w:div w:id="1810703993">
      <w:bodyDiv w:val="1"/>
      <w:marLeft w:val="0"/>
      <w:marRight w:val="0"/>
      <w:marTop w:val="0"/>
      <w:marBottom w:val="0"/>
      <w:divBdr>
        <w:top w:val="none" w:sz="0" w:space="0" w:color="auto"/>
        <w:left w:val="none" w:sz="0" w:space="0" w:color="auto"/>
        <w:bottom w:val="none" w:sz="0" w:space="0" w:color="auto"/>
        <w:right w:val="none" w:sz="0" w:space="0" w:color="auto"/>
      </w:divBdr>
    </w:div>
    <w:div w:id="2133357287">
      <w:bodyDiv w:val="1"/>
      <w:marLeft w:val="0"/>
      <w:marRight w:val="0"/>
      <w:marTop w:val="0"/>
      <w:marBottom w:val="0"/>
      <w:divBdr>
        <w:top w:val="none" w:sz="0" w:space="0" w:color="auto"/>
        <w:left w:val="none" w:sz="0" w:space="0" w:color="auto"/>
        <w:bottom w:val="none" w:sz="0" w:space="0" w:color="auto"/>
        <w:right w:val="none" w:sz="0" w:space="0" w:color="auto"/>
      </w:divBdr>
      <w:divsChild>
        <w:div w:id="514461324">
          <w:marLeft w:val="0"/>
          <w:marRight w:val="0"/>
          <w:marTop w:val="0"/>
          <w:marBottom w:val="0"/>
          <w:divBdr>
            <w:top w:val="none" w:sz="0" w:space="0" w:color="auto"/>
            <w:left w:val="none" w:sz="0" w:space="0" w:color="auto"/>
            <w:bottom w:val="none" w:sz="0" w:space="0" w:color="auto"/>
            <w:right w:val="none" w:sz="0" w:space="0" w:color="auto"/>
          </w:divBdr>
        </w:div>
        <w:div w:id="525103279">
          <w:marLeft w:val="0"/>
          <w:marRight w:val="0"/>
          <w:marTop w:val="0"/>
          <w:marBottom w:val="0"/>
          <w:divBdr>
            <w:top w:val="none" w:sz="0" w:space="0" w:color="auto"/>
            <w:left w:val="none" w:sz="0" w:space="0" w:color="auto"/>
            <w:bottom w:val="none" w:sz="0" w:space="0" w:color="auto"/>
            <w:right w:val="none" w:sz="0" w:space="0" w:color="auto"/>
          </w:divBdr>
        </w:div>
        <w:div w:id="631714597">
          <w:marLeft w:val="0"/>
          <w:marRight w:val="0"/>
          <w:marTop w:val="0"/>
          <w:marBottom w:val="0"/>
          <w:divBdr>
            <w:top w:val="none" w:sz="0" w:space="0" w:color="auto"/>
            <w:left w:val="none" w:sz="0" w:space="0" w:color="auto"/>
            <w:bottom w:val="none" w:sz="0" w:space="0" w:color="auto"/>
            <w:right w:val="none" w:sz="0" w:space="0" w:color="auto"/>
          </w:divBdr>
        </w:div>
        <w:div w:id="595017065">
          <w:marLeft w:val="0"/>
          <w:marRight w:val="0"/>
          <w:marTop w:val="0"/>
          <w:marBottom w:val="0"/>
          <w:divBdr>
            <w:top w:val="none" w:sz="0" w:space="0" w:color="auto"/>
            <w:left w:val="none" w:sz="0" w:space="0" w:color="auto"/>
            <w:bottom w:val="none" w:sz="0" w:space="0" w:color="auto"/>
            <w:right w:val="none" w:sz="0" w:space="0" w:color="auto"/>
          </w:divBdr>
        </w:div>
        <w:div w:id="2068457152">
          <w:marLeft w:val="0"/>
          <w:marRight w:val="0"/>
          <w:marTop w:val="0"/>
          <w:marBottom w:val="0"/>
          <w:divBdr>
            <w:top w:val="none" w:sz="0" w:space="0" w:color="auto"/>
            <w:left w:val="none" w:sz="0" w:space="0" w:color="auto"/>
            <w:bottom w:val="none" w:sz="0" w:space="0" w:color="auto"/>
            <w:right w:val="none" w:sz="0" w:space="0" w:color="auto"/>
          </w:divBdr>
        </w:div>
        <w:div w:id="590089576">
          <w:marLeft w:val="0"/>
          <w:marRight w:val="0"/>
          <w:marTop w:val="0"/>
          <w:marBottom w:val="0"/>
          <w:divBdr>
            <w:top w:val="none" w:sz="0" w:space="0" w:color="auto"/>
            <w:left w:val="none" w:sz="0" w:space="0" w:color="auto"/>
            <w:bottom w:val="none" w:sz="0" w:space="0" w:color="auto"/>
            <w:right w:val="none" w:sz="0" w:space="0" w:color="auto"/>
          </w:divBdr>
        </w:div>
        <w:div w:id="1331181867">
          <w:marLeft w:val="0"/>
          <w:marRight w:val="0"/>
          <w:marTop w:val="0"/>
          <w:marBottom w:val="0"/>
          <w:divBdr>
            <w:top w:val="none" w:sz="0" w:space="0" w:color="auto"/>
            <w:left w:val="none" w:sz="0" w:space="0" w:color="auto"/>
            <w:bottom w:val="none" w:sz="0" w:space="0" w:color="auto"/>
            <w:right w:val="none" w:sz="0" w:space="0" w:color="auto"/>
          </w:divBdr>
        </w:div>
        <w:div w:id="89327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8645-DEC2-4A4D-9B69-56A72BD3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3433</Words>
  <Characters>19571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ДмитрийКосачев</dc:creator>
  <cp:lastModifiedBy>Artem Polomoshnov</cp:lastModifiedBy>
  <cp:revision>19</cp:revision>
  <dcterms:created xsi:type="dcterms:W3CDTF">2026-06-07T01:50:00Z</dcterms:created>
  <dcterms:modified xsi:type="dcterms:W3CDTF">2026-06-07T03:26:00Z</dcterms:modified>
</cp:coreProperties>
</file>