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ectPr w:rsidR="0041557D" w:rsidRPr="00DC62D4" w:rsidSect="00D13DEA">
      <w:pgSz w:w="11906" w:h="16838"/>
      <w:pgMar w:top="1134" w:right="850" w:bottom="1134" w:left="1701" w:header="708" w:footer="708" w:gutter="0"/>
      <w:cols w:space="708"/>
      <w:docGrid w:linePitch="360"/>
    </w:sectPr>
    <w:p w:rsidR="00A61EEB" w:rsidRPr="00DC62D4" w:rsidRDefault="00A61EEB" w:rsidP="00A61EEB">
      <w:pPr>
        <w:jc w:val="center"/>
        <w:rPr>
          <w:b/>
          <w:bCs/>
          <w:sz w:val="22"/>
          <w:szCs w:val="22"/>
        </w:rPr>
      </w:pPr>
      <w:r w:rsidRPr="00DC62D4">
        <w:rPr>
          <w:b/>
          <w:bCs/>
          <w:sz w:val="22"/>
          <w:szCs w:val="22"/>
        </w:rPr>
        <w:t>Протокол</w:t>
      </w:r>
    </w:p>
    <w:p w:rsidR="00A61EEB" w:rsidRPr="00DC62D4" w:rsidRDefault="00A61EEB" w:rsidP="00A61EEB">
      <w:pPr>
        <w:jc w:val="center"/>
        <w:rPr>
          <w:b/>
          <w:bCs/>
          <w:sz w:val="22"/>
          <w:szCs w:val="22"/>
        </w:rPr>
      </w:pPr>
      <w:r w:rsidRPr="00DC62D4">
        <w:rPr>
          <w:b/>
          <w:bCs/>
          <w:sz w:val="22"/>
          <w:szCs w:val="22"/>
        </w:rPr>
        <w:t>заседания Президиума Федерации шахмат Алтайского края, проведенного в форме заочного голосования, от 17 сентября 2026 года.</w:t>
      </w:r>
    </w:p>
    <w:p w:rsidR="00A61EEB" w:rsidRPr="00DC62D4" w:rsidRDefault="00A61EEB" w:rsidP="00A61EEB">
      <w:pPr>
        <w:jc w:val="both"/>
        <w:rPr>
          <w:b/>
          <w:bCs/>
          <w:sz w:val="22"/>
          <w:szCs w:val="22"/>
        </w:rPr>
      </w:pPr>
      <w:r/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Cs/>
          <w:sz w:val="23"/>
          <w:szCs w:val="23"/>
        </w:rPr>
        <w:t>Полное наименование организации: Общественная организация «Федерация шахмат Алтайского края».</w:t>
      </w:r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Cs/>
          <w:sz w:val="23"/>
          <w:szCs w:val="23"/>
        </w:rPr>
        <w:t>Место составления протокола: г. Барнаул.</w:t>
      </w:r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Cs/>
          <w:sz w:val="23"/>
          <w:szCs w:val="23"/>
        </w:rPr>
        <w:t>Форма проведения заседания: заочное голосование (без совместного присутствия членов Президиума) с использованием электронных средств связи – корпоративного мессенджера (групповой чат «Президиум»), электронной почты и электронных форм для голосования.</w:t>
      </w:r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Cs/>
          <w:sz w:val="23"/>
          <w:szCs w:val="23"/>
        </w:rPr>
        <w:t>Правовые основания проведения: пункт 4.5.1 Устава Общественной организации «Федерация шахмат Алтайского края», согласно которому Президиум созывается по мере необходимости, правомочен при участии в его работе более половины его членов и принимает решения простым большинством голосов; пункт 3.5 Устава, согласно которому форма голосования устанавливается в каждом конкретном случае; пункт 1 статьи 181.2 Гражданского кодекса Российской Федерации, допускающий принятие решения собрания посредством заочного голосования, в том числе голосования с помощью электронных либо иных технических средств.</w:t>
      </w:r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Cs/>
          <w:sz w:val="23"/>
          <w:szCs w:val="23"/>
        </w:rPr>
        <w:t>Инициатор проведения заочного голосования: Президент Федерации Поломошнов А.А.</w:t>
      </w:r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Cs/>
          <w:sz w:val="23"/>
          <w:szCs w:val="23"/>
        </w:rPr>
        <w:t>Уведомление о проведении заочного голосования, повестка дня, материалы по вопросам повестки и ссылки на электронные формы для голосования направлены всем членам Президиума 13 сентября 2026 года по адресам электронной почты. В тот же день в групповом чате «Президиум» размещен электронный опрос по первому вопросу повестки дня.</w:t>
      </w:r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Cs/>
          <w:sz w:val="23"/>
          <w:szCs w:val="23"/>
        </w:rPr>
        <w:t>Дата начала голосования: 13 сентября 2026 года.</w:t>
      </w:r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Cs/>
          <w:sz w:val="23"/>
          <w:szCs w:val="23"/>
        </w:rPr>
        <w:t>Дата, до которой принимались документы, содержащие сведения о голосовании членов Президиума: 17 сентября 2026 года. Фактически последний голос по первому вопросу повестки дня подан 16 сентября 2026 года; сводные результаты голосования по второму вопросу повестки дня сформированы 17 сентября 2026 года.</w:t>
      </w:r>
    </w:p>
    <w:p w:rsidR="00A61EEB" w:rsidRPr="00DC62D4" w:rsidRDefault="00A61EEB" w:rsidP="00A61EEB">
      <w:pPr>
        <w:jc w:val="both"/>
        <w:rPr>
          <w:b/>
          <w:bCs/>
          <w:sz w:val="22"/>
          <w:szCs w:val="22"/>
        </w:rPr>
      </w:pPr>
      <w:r/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/>
          <w:bCs/>
          <w:sz w:val="23"/>
          <w:szCs w:val="23"/>
        </w:rPr>
        <w:t>Общее число членов Президиума Федерации – 12 (двенадцать) человек: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1. Поломошнов Артем Анатольевич – Президент Федерации;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2. Борисов Алексей Николаевич – вице-президент;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3. Косачев Дмитрий Юрьевич – вице-президент;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4. Хитров Денис Владимирович – вице-президент;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5. Бочкарев Алексей Андреевич – член Президиума;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6. Гриценко Алексей Владимирович – председатель комиссии по ветеранам;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7. Долгов Александр Александрович – главный тренер;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8. Зыкина Надежда Николаевна – председатель комиссии по шахматам среди спортсменов с ОВЗ;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9. Кузьмин Дмитрий Владимирович – председатель судейско-квалификационной комиссии;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10. Пышнограй Дементий Игоревич – председатель комиссии по женским шахматам;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11. Цвигун Владимир Витальевич – председатель комиссии по развитию шахмат в малых городах;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12. Эртель Виктор Александрович – председатель комиссии по студенческим шахматам.</w:t>
      </w:r>
    </w:p>
    <w:p w:rsidR="00A61EEB" w:rsidRPr="00DC62D4" w:rsidRDefault="00A61EEB" w:rsidP="00A61EEB">
      <w:pPr>
        <w:jc w:val="both"/>
        <w:rPr>
          <w:b/>
          <w:bCs/>
          <w:sz w:val="22"/>
          <w:szCs w:val="22"/>
        </w:rPr>
      </w:pPr>
      <w:r/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/>
          <w:bCs/>
          <w:sz w:val="23"/>
          <w:szCs w:val="23"/>
        </w:rPr>
        <w:t>Сведения о лицах, принявших участие в голосовании:</w:t>
      </w:r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Cs/>
          <w:sz w:val="23"/>
          <w:szCs w:val="23"/>
        </w:rPr>
        <w:t>По первому вопросу повестки дня в голосовании приняли участие 7 (семь) членов Президиума: Поломошнов А.А., Долгов А.А., Хитров Д.В., Кузьмин Д.В., Косачев Д.Ю., Борисов А.Н., Бочкарев А.А.</w:t>
      </w:r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Cs/>
          <w:sz w:val="23"/>
          <w:szCs w:val="23"/>
        </w:rPr>
        <w:t>По второму вопросу повестки дня в голосовании приняли участие 8 (восемь) членов Президиума: Поломошнов А.А., Долгов А.А., Хитров Д.В., Косачев Д.Ю., Борисов А.Н., Бочкарев А.А., Цвигун В.В., Эртель В.А.</w:t>
      </w:r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Cs/>
          <w:sz w:val="23"/>
          <w:szCs w:val="23"/>
        </w:rPr>
        <w:t>Кворум: по каждому вопросу повестки дня в голосовании приняло участие более половины членов Президиума (7 из 12 и 8 из 12 соответственно). В соответствии с пунктом 4.5.1 Устава Федерации заседание правомочно, кворум для принятия решений по всем вопросам повестки дня имеется.</w:t>
      </w:r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Cs/>
          <w:sz w:val="23"/>
          <w:szCs w:val="23"/>
        </w:rPr>
        <w:t>Сведения о лицах, проводивших подсчет голосов: подсчет голосов по первому вопросу повестки дня произведен автоматически средствами электронного опроса в групповом чате «Президиум»; подсчет голосов по второму вопросу повестки дня произведен на основании выгрузок результатов электронных форм. Сводные результаты голосования по обоим вопросам сформированы и проверены Президентом Федерации Поломошновым А.А.</w:t>
      </w:r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Cs/>
          <w:sz w:val="23"/>
          <w:szCs w:val="23"/>
        </w:rPr>
        <w:t>Председательствующий на заседании: Президент Федерации Поломошнов А.А. (пункт 4.5.1 Устава Федерации).</w:t>
      </w:r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Cs/>
          <w:sz w:val="23"/>
          <w:szCs w:val="23"/>
        </w:rPr>
        <w:t>Протокол составлен и подписан Президентом Федерации Поломошновым А.А.</w:t>
      </w:r>
    </w:p>
    <w:p w:rsidR="00A61EEB" w:rsidRPr="00DC62D4" w:rsidRDefault="00A61EEB" w:rsidP="00A61EEB">
      <w:pPr>
        <w:jc w:val="both"/>
        <w:rPr>
          <w:b/>
          <w:bCs/>
          <w:sz w:val="22"/>
          <w:szCs w:val="22"/>
        </w:rPr>
      </w:pPr>
      <w:r/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/>
          <w:bCs/>
          <w:sz w:val="23"/>
          <w:szCs w:val="23"/>
        </w:rPr>
        <w:t>В повестку дня заседания вынесены следующие вопросы:</w:t>
      </w:r>
    </w:p>
    <w:p w:rsidR="00C243ED" w:rsidRPr="00C243ED" w:rsidRDefault="00C243ED" w:rsidP="00C243ED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rPr>
          <w:color w:val="2C2D2E"/>
          <w:sz w:val="23"/>
          <w:szCs w:val="23"/>
        </w:rPr>
      </w:pPr>
      <w:r w:rsidRPr="00C243ED">
        <w:rPr>
          <w:color w:val="2C2D2E"/>
          <w:sz w:val="23"/>
          <w:szCs w:val="23"/>
        </w:rPr>
        <w:t>Об утверждении списка спортсменов от Алтайского края в качестве участников финальных турниров Всероссийских соревнований по шахматам «Интеллектуалы Сибири»-2026 по квоте организаторов.</w:t>
      </w:r>
    </w:p>
    <w:p w:rsidR="00C243ED" w:rsidRPr="00C243ED" w:rsidRDefault="00C243ED" w:rsidP="00C243ED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rPr>
          <w:color w:val="2C2D2E"/>
          <w:sz w:val="23"/>
          <w:szCs w:val="23"/>
        </w:rPr>
      </w:pPr>
      <w:r w:rsidRPr="00C243ED">
        <w:rPr>
          <w:color w:val="2C2D2E"/>
          <w:sz w:val="23"/>
          <w:szCs w:val="23"/>
        </w:rPr>
        <w:t>Об определении дополнительных участников Чемпионата Алтайского края по шахматам среди мужчин и дополнительных участниц Чемпионата Алтайского края по шахматам среди женщин, а также порядка их включения в составы участников.</w:t>
      </w:r>
    </w:p>
    <w:p w:rsidR="00A61EEB" w:rsidRPr="00DC62D4" w:rsidRDefault="00A61EEB" w:rsidP="00A61EEB">
      <w:pPr>
        <w:jc w:val="both"/>
        <w:rPr>
          <w:b/>
          <w:bCs/>
          <w:sz w:val="22"/>
          <w:szCs w:val="22"/>
        </w:rPr>
      </w:pPr>
      <w:r/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Cs/>
          <w:sz w:val="23"/>
          <w:szCs w:val="23"/>
        </w:rPr>
        <w:t>Изменений и дополнений в повестку дня от членов Президиума не поступило. Повестка дня, направленная инициатором заочного голосования, считается утвержденной.</w:t>
      </w:r>
    </w:p>
    <w:p w:rsidR="00A61EEB" w:rsidRPr="00DC62D4" w:rsidRDefault="00A61EEB" w:rsidP="00A61EEB">
      <w:pPr>
        <w:jc w:val="both"/>
        <w:rPr>
          <w:b/>
          <w:bCs/>
          <w:sz w:val="22"/>
          <w:szCs w:val="22"/>
        </w:rPr>
      </w:pPr>
      <w:r/>
    </w:p>
    <w:p w:rsidR="00DF0122" w:rsidRPr="0074532A" w:rsidRDefault="00C243ED" w:rsidP="00C7568D">
      <w:pPr>
        <w:pStyle w:val="a4"/>
        <w:numPr>
          <w:ilvl w:val="0"/>
          <w:numId w:val="1"/>
        </w:numPr>
        <w:jc w:val="both"/>
        <w:rPr>
          <w:b/>
          <w:i/>
          <w:iCs/>
          <w:sz w:val="28"/>
          <w:szCs w:val="28"/>
          <w:shd w:val="clear" w:color="auto" w:fill="FFFFFF"/>
        </w:rPr>
      </w:pPr>
      <w:r w:rsidRPr="00C243ED">
        <w:rPr>
          <w:b/>
          <w:i/>
          <w:color w:val="000000"/>
          <w:sz w:val="28"/>
          <w:szCs w:val="28"/>
          <w:shd w:val="clear" w:color="auto" w:fill="FFFFFF"/>
        </w:rPr>
        <w:t>Об утверждении списка спортсменов от Алтайского края в качестве участников финальных турниров Всероссийских соревнований по шахматам «Интеллектуалы Сибири»-2026 по квоте организаторов.</w:t>
      </w:r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Cs/>
          <w:sz w:val="23"/>
          <w:szCs w:val="23"/>
        </w:rPr>
        <w:t>Президентом Федерации Поломошновым А.А. на заочное голосование вынесен список спортсменов Алтайского края, сформированный по итогам этапов Всероссийских соревнований по шахматам «Интеллектуалы Сибири»-2026, для направления на финальные турниры по квоте организаторов: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1. Д-9 – Пупкова София;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2. Д-11 – Носова Полина;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3. Д-13 – Новикова Таисия;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4. Д-15 – Кропотова Елизавета;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5. М-9 – Курмаз Владислав;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6. М-11 – Филитов Михаил;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7. М-13 – Фролов Артем;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8. Ю-15 – Кузнецов Александр (в указанной возрастной группе по итогам этапов имеет место дележ 7–8 мест, в связи с чем данная кандидатура включается исключительно в случае отказа одного из участников, прошедших по квоте организаторов).</w:t>
      </w:r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Cs/>
          <w:sz w:val="23"/>
          <w:szCs w:val="23"/>
        </w:rPr>
        <w:t>Одновременно предложено установить порядок замещения участников на случай отказов: при отказе кого-либо из утвержденных спортсменов включать в состав представителей Алтайского края из числа участников этапов «Интеллектуалов Сибири» согласно количеству зачетных очков, набранных в 2026 году.</w:t>
      </w:r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Cs/>
          <w:sz w:val="23"/>
          <w:szCs w:val="23"/>
        </w:rPr>
        <w:t>Голосование проведено путем электронного опроса в групповом чате «Президиум», размещенного 13 сентября 2026 года. Опрос завершен; общее число поданных голосов – 7.</w:t>
      </w:r>
    </w:p>
    <w:p w:rsidR="00A61EEB" w:rsidRPr="00DC62D4" w:rsidRDefault="00A61EEB" w:rsidP="00A61EEB">
      <w:pPr>
        <w:jc w:val="both"/>
        <w:rPr>
          <w:b/>
          <w:bCs/>
          <w:sz w:val="22"/>
          <w:szCs w:val="22"/>
        </w:rPr>
      </w:pPr>
      <w:r/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Cs/>
          <w:sz w:val="23"/>
          <w:szCs w:val="23"/>
        </w:rPr>
        <w:t>На решение Президиума вынесены следующие вопросы: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1. Утвердить список спортсменов от Алтайского края в качестве участников финальных турниров Всероссийских соревнований по шахматам «Интеллектуалы Сибири»-2026 по квоте организаторов в следующем составе: Д-9 – Пупкова София; Д-11 – Носова Полина; Д-13 – Новикова Таисия; Д-15 – Кропотова Елизавета; М-9 – Курмаз Владислав; М-11 – Филитов Михаил; М-13 – Фролов Артем.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2. Утвердить кандидатуру Кузнецова Александра (группа Ю-15) в качестве участника финального турнира исключительно в случае отказа одного из участников, прошедших по квоте организаторов, – основанием является дележ 7–8 мест в указанной возрастной группе по итогам этапов 2026 года.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3. Установить, что в случае отказа кого-либо из утвержденных участников от участия в финальных турнирах замещение производится представителями Алтайского края из числа участников этапов Всероссийских соревнований по шахматам «Интеллектуалы Сибири» в порядке убывания количества зачетных очков, набранных в 2026 году. Установленный порядок обеспечивает объективность замещения по спортивному принципу и исключает необходимость принятия индивидуальных решений по каждому случаю отказа.</w:t>
      </w:r>
    </w:p>
    <w:p w:rsidR="00A61EEB" w:rsidRPr="00DC62D4" w:rsidRDefault="00A61EEB" w:rsidP="00A61EEB">
      <w:pPr>
        <w:jc w:val="both"/>
        <w:rPr>
          <w:b/>
          <w:bCs/>
          <w:sz w:val="22"/>
          <w:szCs w:val="22"/>
        </w:rPr>
      </w:pPr>
      <w:r/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Cs/>
          <w:sz w:val="23"/>
          <w:szCs w:val="23"/>
        </w:rPr>
        <w:t xml:space="preserve">         Голосование </w:t>
      </w:r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Cs/>
          <w:sz w:val="23"/>
          <w:szCs w:val="23"/>
        </w:rPr>
        <w:t>«за» - 6 голосов: Поломошнов А.А., Долгов А.А., Хитров Д.В., Косачев Д.Ю., Борисов А.Н., Бочкарев А.А.;</w:t>
      </w:r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Cs/>
          <w:sz w:val="23"/>
          <w:szCs w:val="23"/>
        </w:rPr>
        <w:t>«против» - 0 голосов;</w:t>
      </w:r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Cs/>
          <w:sz w:val="23"/>
          <w:szCs w:val="23"/>
        </w:rPr>
        <w:t>«воздержался» - 1 голос: Кузьмин Д.В.</w:t>
      </w:r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Cs/>
          <w:sz w:val="23"/>
          <w:szCs w:val="23"/>
        </w:rPr>
        <w:t>Число членов Президиума, принявших участие в голосовании, – 7 из 12.</w:t>
      </w:r>
    </w:p>
    <w:p w:rsidR="00A61EEB" w:rsidRPr="00DC62D4" w:rsidRDefault="00A61EEB" w:rsidP="00A61EEB">
      <w:pPr>
        <w:jc w:val="both"/>
        <w:rPr>
          <w:b/>
          <w:bCs/>
          <w:sz w:val="22"/>
          <w:szCs w:val="22"/>
        </w:rPr>
      </w:pPr>
      <w:r/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Cs/>
          <w:sz w:val="23"/>
          <w:szCs w:val="23"/>
        </w:rPr>
        <w:t>Решение принято простым большинством голосов от числа членов Президиума, принявших участие в голосовании (пункт 4.5.1 Устава Федерации).</w:t>
      </w:r>
    </w:p>
    <w:p w:rsidR="00A61EEB" w:rsidRPr="00DC62D4" w:rsidRDefault="00A61EEB" w:rsidP="00A61EEB">
      <w:pPr>
        <w:jc w:val="both"/>
        <w:rPr>
          <w:b/>
          <w:bCs/>
          <w:sz w:val="22"/>
          <w:szCs w:val="22"/>
        </w:rPr>
      </w:pPr>
      <w:r/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Cs/>
          <w:sz w:val="23"/>
          <w:szCs w:val="23"/>
        </w:rPr>
        <w:t>Принятое решение: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1. Утвердить список спортсменов от Алтайского края в качестве участников финальных турниров Всероссийских соревнований по шахматам «Интеллектуалы Сибири»-2026 по квоте организаторов в следующем составе: Д-9 – Пупкова София; Д-11 – Носова Полина; Д-13 – Новикова Таисия; Д-15 – Кропотова Елизавета; М-9 – Курмаз Владислав; М-11 – Филитов Михаил; М-13 – Фролов Артем.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2. Утвердить кандидатуру Кузнецова Александра (группа Ю-15) в качестве участника финального турнира исключительно в случае отказа одного из участников, прошедших по квоте организаторов, – основанием является дележ 7–8 мест в указанной возрастной группе по итогам этапов 2026 года.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3. Установить, что в случае отказа кого-либо из утвержденных участников от участия в финальных турнирах замещение производится представителями Алтайского края из числа участников этапов Всероссийских соревнований по шахматам «Интеллектуалы Сибири» в порядке убывания количества зачетных очков, набранных в 2026 году. Установленный порядок обеспечивает объективность замещения по спортивному принципу и исключает необходимость принятия индивидуальных решений по каждому случаю отказа.</w:t>
      </w:r>
    </w:p>
    <w:p w:rsidR="00A61EEB" w:rsidRPr="00DC62D4" w:rsidRDefault="00A61EEB" w:rsidP="00A61EEB">
      <w:pPr>
        <w:jc w:val="both"/>
        <w:rPr>
          <w:b/>
          <w:bCs/>
          <w:sz w:val="22"/>
          <w:szCs w:val="22"/>
        </w:rPr>
      </w:pPr>
      <w:r/>
    </w:p>
    <w:p w:rsidR="00DF0122" w:rsidRPr="0074532A" w:rsidRDefault="00C243ED" w:rsidP="00C7568D">
      <w:pPr>
        <w:pStyle w:val="a4"/>
        <w:numPr>
          <w:ilvl w:val="0"/>
          <w:numId w:val="1"/>
        </w:numPr>
        <w:jc w:val="both"/>
        <w:rPr>
          <w:b/>
          <w:i/>
          <w:iCs/>
          <w:sz w:val="28"/>
          <w:szCs w:val="28"/>
          <w:shd w:val="clear" w:color="auto" w:fill="FFFFFF"/>
        </w:rPr>
      </w:pPr>
      <w:r w:rsidRPr="00C243ED">
        <w:rPr>
          <w:b/>
          <w:i/>
          <w:color w:val="000000"/>
          <w:sz w:val="28"/>
          <w:szCs w:val="28"/>
          <w:shd w:val="clear" w:color="auto" w:fill="FFFFFF"/>
        </w:rPr>
        <w:t>Об определении дополнительных участников Чемпионата Алтайского края по шахматам среди мужчин и дополнительных участниц Чемпионата Алтайского края по шахматам среди женщин, а также порядка их включения в составы участников.</w:t>
      </w:r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Cs/>
          <w:sz w:val="23"/>
          <w:szCs w:val="23"/>
        </w:rPr>
        <w:t>Президентом Федерации Поломошновым А.А. доведено до сведения членов Президиума, что основные составы участников Чемпионатов Алтайского края определены по спортивному принципу и голосованию не подлежат.</w:t>
      </w:r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Cs/>
          <w:sz w:val="23"/>
          <w:szCs w:val="23"/>
        </w:rPr>
        <w:t>Основные участницы Чемпионата Алтайского края по шахматам среди женщин: Борисова Полина (призер Чемпионата Алтайского края предыдущего года), а также победители соревнований «Алтайская зима» – Ануфриенко Дарья, Слизункова Анна, Киричук Ульяна.</w:t>
      </w:r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Cs/>
          <w:sz w:val="23"/>
          <w:szCs w:val="23"/>
        </w:rPr>
        <w:t>Основные участники Чемпионата Алтайского края по шахматам среди мужчин: победители Чемпионата Алтайского края предыдущего года – Бояринцев Виталий, Слизунков Дмитрий, Марчук Ростислав; победители Первой лиги – Турбанов Максим, Щербаков Александр, Пурыга Илья.</w:t>
      </w:r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Cs/>
          <w:sz w:val="23"/>
          <w:szCs w:val="23"/>
        </w:rPr>
        <w:t>На заочное голосование вынесены предложенные дополнительные кандидатуры, число которых превышает число мест, с тем чтобы одновременно сформировать список запасных участников.</w:t>
      </w:r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Cs/>
          <w:sz w:val="23"/>
          <w:szCs w:val="23"/>
        </w:rPr>
        <w:t>Порядок голосования, установленный инициатором заочного голосования и доведенный до всех членов Президиума 13 сентября 2026 года: каждый член Президиума в электронной форме расставляет кандидатурам места в порядке приоритета (первое место – наивысший приоритет); проставленные места суммируются, выводится среднее значение; кандидатуры включаются в составы участников в порядке возрастания среднего значения. Формами также предусмотрена возможность предложить дополнительные кандидатуры.</w:t>
      </w:r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Cs/>
          <w:sz w:val="23"/>
          <w:szCs w:val="23"/>
        </w:rPr>
        <w:t>В голосовании по обеим формам приняли участие 8 членов Президиума.</w:t>
      </w:r>
    </w:p>
    <w:p w:rsidR="00A61EEB" w:rsidRPr="00DC62D4" w:rsidRDefault="00A61EEB" w:rsidP="00A61EEB">
      <w:pPr>
        <w:jc w:val="both"/>
        <w:rPr>
          <w:b/>
          <w:bCs/>
          <w:sz w:val="22"/>
          <w:szCs w:val="22"/>
        </w:rPr>
      </w:pPr>
      <w:r/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Cs/>
          <w:sz w:val="23"/>
          <w:szCs w:val="23"/>
        </w:rPr>
        <w:t>Итоги голосования по дополнительным участницам Чемпионата Алтайского края среди женщин (в порядке возрастания среднего значения приоритета):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1. Белоконь Василисса – сумма мест 11, среднее значение 1,375;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2. Кашперова Елизавета – сумма мест 15, среднее значение 1,875;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3. Пупкова Полина – сумма мест 25, среднее значение 3,125;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4. Будаева Ксения – сумма мест 32, среднее значение 4,000;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5. Евсеева Полина – сумма мест 39, среднее значение 4,875;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6. Кропотова Елизавета – сумма мест 48, среднее значение 6,000;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7. Говорова Анжелика – сумма мест 51, среднее значение 6,375.</w:t>
      </w:r>
    </w:p>
    <w:p w:rsidR="00A61EEB" w:rsidRPr="00DC62D4" w:rsidRDefault="00A61EEB" w:rsidP="00A61EEB">
      <w:pPr>
        <w:jc w:val="both"/>
        <w:rPr>
          <w:b/>
          <w:bCs/>
          <w:sz w:val="22"/>
          <w:szCs w:val="22"/>
        </w:rPr>
      </w:pPr>
      <w:r/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Cs/>
          <w:sz w:val="23"/>
          <w:szCs w:val="23"/>
        </w:rPr>
        <w:t>Итоги голосования по дополнительным участникам Чемпионата Алтайского края среди мужчин (в порядке возрастания среднего значения приоритета):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1. Мещеряков Артем – сумма мест 8, среднее значение 1,000;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2. Панин Михаил – сумма мест 17, среднее значение 2,125;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3. Сухов Артур – сумма мест 31, среднее значение 3,875;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4. Майер Денис – сумма мест 32, среднее значение 4,000;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5. Малахов Никита – сумма мест 40, среднее значение 5,000;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6. Плотников Александр – сумма мест 43, среднее значение 5,375;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7. Осадчий Андрей – сумма мест 50, среднее значение 6,250.</w:t>
      </w:r>
    </w:p>
    <w:p w:rsidR="00A61EEB" w:rsidRPr="00DC62D4" w:rsidRDefault="00A61EEB" w:rsidP="00A61EEB">
      <w:pPr>
        <w:jc w:val="both"/>
        <w:rPr>
          <w:b/>
          <w:bCs/>
          <w:sz w:val="22"/>
          <w:szCs w:val="22"/>
        </w:rPr>
      </w:pPr>
      <w:r/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Cs/>
          <w:sz w:val="23"/>
          <w:szCs w:val="23"/>
        </w:rPr>
        <w:t>В ходе голосования членами Президиума реализована предусмотренная формами возможность предложить дополнительные кандидатуры: Борисовым А.Н. предложены к рассмотрению Цепенникова Т.В. (Чемпионат среди женщин), а также Гайдым М. и Хитров Д.В. (Чемпионат среди мужчин). Указанные кандидатуры не были включены в бюллетени и не ранжировались остальными членами Президиума, в связи с чем в итоговый рейтинг не вошли и подлежат отдельному рассмотрению.</w:t>
      </w:r>
    </w:p>
    <w:p w:rsidR="00A61EEB" w:rsidRPr="00DC62D4" w:rsidRDefault="00A61EEB" w:rsidP="00A61EEB">
      <w:pPr>
        <w:jc w:val="both"/>
        <w:rPr>
          <w:b/>
          <w:bCs/>
          <w:sz w:val="22"/>
          <w:szCs w:val="22"/>
        </w:rPr>
      </w:pPr>
      <w:r/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Cs/>
          <w:sz w:val="23"/>
          <w:szCs w:val="23"/>
        </w:rPr>
        <w:t>На решение Президиума вынесены следующие вопросы: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1. Принять к сведению основные составы участников Чемпионатов Алтайского края по шахматам среди мужчин и среди женщин, сформированные по спортивному принципу.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2. Определить очередность включения дополнительных участниц Чемпионата Алтайского края по шахматам среди женщин по итогам рейтингового голосования: 1) Белоконь Василисса; 2) Кашперова Елизавета; 3) Пупкова Полина; 4) Будаева Ксения; 5) Евсеева Полина; 6) Кропотова Елизавета; 7) Говорова Анжелика.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3. Определить очередность включения дополнительных участников Чемпионата Алтайского края по шахматам среди мужчин по итогам рейтингового голосования: 1) Мещеряков Артем; 2) Панин Михаил; 3) Сухов Артур; 4) Майер Денис; 5) Малахов Никита; 6) Плотников Александр; 7) Осадчий Андрей.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4. Установить, что дополнительные участники (участницы) включаются в составы участников Чемпионатов Алтайского края в определенной настоящим решением очередности по мере наличия мест. Кандидатуры, не вошедшие в составы участников, признаются запасными участниками в той же очередности и включаются в составы при отказах ранее включенных спортсменов. Такой порядок обеспечивает заранее известные и единые для всех спортсменов правила формирования составов и исключает принятие индивидуальных решений после начала заявочной кампании.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5. Кандидатуры, дополнительно предложенные членами Президиума в ходе голосования (Цепенникова Т.В., Гайдым М., Хитров Д.В.), принять к сведению и рассмотреть при формировании составов участников в случае исчерпания списка запасных участников.</w:t>
      </w:r>
    </w:p>
    <w:p w:rsidR="00A61EEB" w:rsidRPr="00DC62D4" w:rsidRDefault="00A61EEB" w:rsidP="00A61EEB">
      <w:pPr>
        <w:jc w:val="both"/>
        <w:rPr>
          <w:b/>
          <w:bCs/>
          <w:sz w:val="22"/>
          <w:szCs w:val="22"/>
        </w:rPr>
      </w:pPr>
      <w:r/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Cs/>
          <w:sz w:val="23"/>
          <w:szCs w:val="23"/>
        </w:rPr>
        <w:t xml:space="preserve">         Голосование </w:t>
      </w:r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Cs/>
          <w:sz w:val="23"/>
          <w:szCs w:val="23"/>
        </w:rPr>
        <w:t>Форма голосования – рейтинговая (ранжирование кандидатур по приоритету в электронных формах), установленная инициатором заочного голосования и доведенная до всех членов Президиума до начала голосования.</w:t>
      </w:r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Cs/>
          <w:sz w:val="23"/>
          <w:szCs w:val="23"/>
        </w:rPr>
        <w:t>Голоса поданы 8 (восемью) членами Президиума: Поломошнов А.А., Долгов А.А., Хитров Д.В., Косачев Д.Ю., Борисов А.Н., Бочкарев А.А., Цвигун В.В., Эртель В.А.</w:t>
      </w:r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Cs/>
          <w:sz w:val="23"/>
          <w:szCs w:val="23"/>
        </w:rPr>
        <w:t>Число членов Президиума, принявших участие в голосовании, – 8 из 12.</w:t>
      </w:r>
    </w:p>
    <w:p w:rsidR="00A61EEB" w:rsidRPr="00DC62D4" w:rsidRDefault="00A61EEB" w:rsidP="00A61EEB">
      <w:pPr>
        <w:jc w:val="both"/>
        <w:rPr>
          <w:b/>
          <w:bCs/>
          <w:sz w:val="22"/>
          <w:szCs w:val="22"/>
        </w:rPr>
      </w:pPr>
      <w:r/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Cs/>
          <w:sz w:val="23"/>
          <w:szCs w:val="23"/>
        </w:rPr>
        <w:t>Решение принято по итогам рейтингового голосования в установленном порядке.</w:t>
      </w:r>
    </w:p>
    <w:p w:rsidR="00A61EEB" w:rsidRPr="00DC62D4" w:rsidRDefault="00A61EEB" w:rsidP="00A61EEB">
      <w:pPr>
        <w:jc w:val="both"/>
        <w:rPr>
          <w:b/>
          <w:bCs/>
          <w:sz w:val="22"/>
          <w:szCs w:val="22"/>
        </w:rPr>
      </w:pPr>
      <w:r/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Cs/>
          <w:sz w:val="23"/>
          <w:szCs w:val="23"/>
        </w:rPr>
        <w:t>Принятое решение: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1. Принять к сведению основные составы участников Чемпионатов Алтайского края по шахматам среди мужчин и среди женщин, сформированные по спортивному принципу.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2. Определить очередность включения дополнительных участниц Чемпионата Алтайского края по шахматам среди женщин по итогам рейтингового голосования: 1) Белоконь Василисса; 2) Кашперова Елизавета; 3) Пупкова Полина; 4) Будаева Ксения; 5) Евсеева Полина; 6) Кропотова Елизавета; 7) Говорова Анжелика.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3. Определить очередность включения дополнительных участников Чемпионата Алтайского края по шахматам среди мужчин по итогам рейтингового голосования: 1) Мещеряков Артем; 2) Панин Михаил; 3) Сухов Артур; 4) Майер Денис; 5) Малахов Никита; 6) Плотников Александр; 7) Осадчий Андрей.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4. Установить, что дополнительные участники (участницы) включаются в составы участников Чемпионатов Алтайского края в определенной настоящим решением очередности по мере наличия мест. Кандидатуры, не вошедшие в составы участников, признаются запасными участниками в той же очередности и включаются в составы при отказах ранее включенных спортсменов. Такой порядок обеспечивает заранее известные и единые для всех спортсменов правила формирования составов и исключает принятие индивидуальных решений после начала заявочной кампании.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5. Кандидатуры, дополнительно предложенные членами Президиума в ходе голосования (Цепенникова Т.В., Гайдым М., Хитров Д.В.), принять к сведению и рассмотреть при формировании составов участников в случае исчерпания списка запасных участников.</w:t>
      </w:r>
    </w:p>
    <w:p w:rsidR="00A61EEB" w:rsidRPr="00DC62D4" w:rsidRDefault="00A61EEB" w:rsidP="00A61EEB">
      <w:pPr>
        <w:jc w:val="both"/>
        <w:rPr>
          <w:b/>
          <w:bCs/>
          <w:sz w:val="22"/>
          <w:szCs w:val="22"/>
        </w:rPr>
      </w:pPr>
      <w:r/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/>
          <w:bCs/>
          <w:sz w:val="23"/>
          <w:szCs w:val="23"/>
        </w:rPr>
        <w:t>Дополнительно при объявлении заочного голосования до сведения членов Президиума доведена следующая информация (голосование по данному пункту не проводилось):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1. Президент Федерации Поломошнов А.А. в период с 14 по 28 сентября 2026 года находится в служебной командировке в связи с исполнением судейских обязанностей на Всемирной шахматной олимпиаде.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2. Проведение очередного заседания Президиума Федерации 26 сентября 2026 года – в день проведения очередного этапа Кубка Алтайского края по блицу – поручено вице-президенту Федерации Косачеву Дмитрию Юрьевичу.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3. Для рассмотрения на указанном заседании предложены вопросы: календарь соревнований на 2027 год; план подготовки к Первенству Сибирского федерального округа; квоты от Алтайского края на Первенство Сибирского федерального округа; текущие турниры; иные вопросы.</w:t>
      </w:r>
    </w:p>
    <w:p w:rsidR="00A61EEB" w:rsidRPr="00DC62D4" w:rsidRDefault="00A61EEB" w:rsidP="00A61EEB">
      <w:pPr>
        <w:jc w:val="both"/>
        <w:rPr>
          <w:b/>
          <w:bCs/>
          <w:sz w:val="22"/>
          <w:szCs w:val="22"/>
        </w:rPr>
      </w:pPr>
      <w:r/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/>
          <w:bCs/>
          <w:sz w:val="23"/>
          <w:szCs w:val="23"/>
        </w:rPr>
        <w:t>Приложения к настоящему протоколу: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1. Уведомление о проведении заочного голосования (письмо Президента Федерации от 13.09.2026) – на ___ л.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2. Результаты электронного опроса по первому вопросу повестки дня (снимки экрана группового чата «Президиум») – на ___ л.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3. Выгрузка результатов электронной формы голосования по дополнительным участницам Чемпионата Алтайского края среди женщин от 17.09.2026 – на ___ л.</w:t>
      </w:r>
    </w:p>
    <w:p w:rsidR="00993BEB" w:rsidRDefault="00873B10" w:rsidP="00C7568D">
      <w:pPr>
        <w:pStyle w:val="a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4. Выгрузка результатов электронной формы голосования по дополнительным участникам Чемпионата Алтайского края среди мужчин от 17.09.2026 – на ___ л.</w:t>
      </w:r>
    </w:p>
    <w:p w:rsidR="00A61EEB" w:rsidRPr="00DC62D4" w:rsidRDefault="00A61EEB" w:rsidP="00A61EEB">
      <w:pPr>
        <w:jc w:val="both"/>
        <w:rPr>
          <w:b/>
          <w:bCs/>
          <w:sz w:val="22"/>
          <w:szCs w:val="22"/>
        </w:rPr>
      </w:pPr>
      <w:r/>
    </w:p>
    <w:p w:rsidR="00A61EEB" w:rsidRPr="00DC62D4" w:rsidRDefault="00A61EEB" w:rsidP="00A61EEB">
      <w:pPr>
        <w:jc w:val="both"/>
        <w:rPr>
          <w:b/>
          <w:bCs/>
          <w:sz w:val="22"/>
          <w:szCs w:val="22"/>
        </w:rPr>
      </w:pPr>
      <w:r/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Cs/>
          <w:sz w:val="23"/>
          <w:szCs w:val="23"/>
        </w:rPr>
        <w:t>Все вопросы, включенные в повестку дня заседания Президиума Общественной организации «Федерация шахмат Алтайского края», проведенного в форме заочного голосования, рассмотрены, по каждому из них приняты соответствующие решения. Заочное голосование завершено 17 сентября 2026 года.</w:t>
      </w:r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Cs/>
          <w:sz w:val="23"/>
          <w:szCs w:val="23"/>
        </w:rPr>
        <w:t>Настоящий протокол составлен 17 сентября 2026 года, подписан Президентом Федерации.</w:t>
      </w:r>
    </w:p>
    <w:p w:rsidR="00A61EEB" w:rsidRPr="00DC62D4" w:rsidRDefault="00A61EEB" w:rsidP="00A61EEB">
      <w:pPr>
        <w:jc w:val="both"/>
        <w:rPr>
          <w:b/>
          <w:bCs/>
          <w:sz w:val="22"/>
          <w:szCs w:val="22"/>
        </w:rPr>
      </w:pPr>
      <w:r/>
    </w:p>
    <w:p w:rsidR="00A61EEB" w:rsidRPr="00DC62D4" w:rsidRDefault="00A61EEB" w:rsidP="00A61EEB">
      <w:pPr>
        <w:jc w:val="both"/>
        <w:rPr>
          <w:b/>
          <w:bCs/>
          <w:sz w:val="22"/>
          <w:szCs w:val="22"/>
        </w:rPr>
      </w:pPr>
      <w:r/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Cs/>
          <w:sz w:val="23"/>
          <w:szCs w:val="23"/>
        </w:rPr>
        <w:t>Президент Федерации шахмат</w:t>
      </w:r>
    </w:p>
    <w:p w:rsidR="00A61EEB" w:rsidRPr="00DC62D4" w:rsidRDefault="00A61EEB" w:rsidP="00A61EEB">
      <w:pPr>
        <w:jc w:val="both"/>
        <w:rPr>
          <w:bCs/>
          <w:sz w:val="23"/>
          <w:szCs w:val="23"/>
        </w:rPr>
      </w:pPr>
      <w:r w:rsidRPr="00DC62D4">
        <w:rPr>
          <w:bCs/>
          <w:sz w:val="23"/>
          <w:szCs w:val="23"/>
        </w:rPr>
        <w:t>Алтайского края _____________</w:t>
        <w:tab/>
        <w:t>А.А. Поломошнов</w:t>
      </w: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22CD4"/>
    <w:multiLevelType w:val="multilevel"/>
    <w:tmpl w:val="2E7EFA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6564508"/>
    <w:multiLevelType w:val="hybridMultilevel"/>
    <w:tmpl w:val="9CD29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E6236"/>
    <w:multiLevelType w:val="hybridMultilevel"/>
    <w:tmpl w:val="D19CD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A2A96"/>
    <w:multiLevelType w:val="hybridMultilevel"/>
    <w:tmpl w:val="BD96B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A05F3"/>
    <w:multiLevelType w:val="multilevel"/>
    <w:tmpl w:val="2B7456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0FB96829"/>
    <w:multiLevelType w:val="hybridMultilevel"/>
    <w:tmpl w:val="AD46FFEC"/>
    <w:lvl w:ilvl="0" w:tplc="9FE6CB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E56F47"/>
    <w:multiLevelType w:val="hybridMultilevel"/>
    <w:tmpl w:val="DF66D2DC"/>
    <w:lvl w:ilvl="0" w:tplc="92C4F24C">
      <w:start w:val="8"/>
      <w:numFmt w:val="decimal"/>
      <w:lvlText w:val="%1."/>
      <w:lvlJc w:val="left"/>
      <w:pPr>
        <w:ind w:left="720" w:hanging="360"/>
      </w:pPr>
      <w:rPr>
        <w:rFonts w:hint="default"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A60D0D"/>
    <w:multiLevelType w:val="hybridMultilevel"/>
    <w:tmpl w:val="BD96B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7874C8"/>
    <w:multiLevelType w:val="hybridMultilevel"/>
    <w:tmpl w:val="AAD2D862"/>
    <w:lvl w:ilvl="0" w:tplc="10CCA7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37B2A18"/>
    <w:multiLevelType w:val="hybridMultilevel"/>
    <w:tmpl w:val="D8143842"/>
    <w:lvl w:ilvl="0" w:tplc="E3688C0A">
      <w:start w:val="7"/>
      <w:numFmt w:val="decimal"/>
      <w:lvlText w:val="%1."/>
      <w:lvlJc w:val="left"/>
      <w:pPr>
        <w:ind w:left="720" w:hanging="360"/>
      </w:pPr>
      <w:rPr>
        <w:rFonts w:hint="default"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9373C1"/>
    <w:multiLevelType w:val="multilevel"/>
    <w:tmpl w:val="BEF8B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75347D"/>
    <w:multiLevelType w:val="hybridMultilevel"/>
    <w:tmpl w:val="CC1A8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477748"/>
    <w:multiLevelType w:val="hybridMultilevel"/>
    <w:tmpl w:val="BF28D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703D23"/>
    <w:multiLevelType w:val="hybridMultilevel"/>
    <w:tmpl w:val="AAD2D862"/>
    <w:lvl w:ilvl="0" w:tplc="10CCA7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64452BB"/>
    <w:multiLevelType w:val="hybridMultilevel"/>
    <w:tmpl w:val="7E90B6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4B2AFA"/>
    <w:multiLevelType w:val="hybridMultilevel"/>
    <w:tmpl w:val="C33A05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C27257"/>
    <w:multiLevelType w:val="hybridMultilevel"/>
    <w:tmpl w:val="B49A0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DD21D0"/>
    <w:multiLevelType w:val="hybridMultilevel"/>
    <w:tmpl w:val="F25AF0B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F237D1"/>
    <w:multiLevelType w:val="hybridMultilevel"/>
    <w:tmpl w:val="C33A05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F83043"/>
    <w:multiLevelType w:val="hybridMultilevel"/>
    <w:tmpl w:val="D562B286"/>
    <w:lvl w:ilvl="0" w:tplc="10CCA7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8B6189F"/>
    <w:multiLevelType w:val="hybridMultilevel"/>
    <w:tmpl w:val="AA0E7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003081"/>
    <w:multiLevelType w:val="hybridMultilevel"/>
    <w:tmpl w:val="DE24976E"/>
    <w:lvl w:ilvl="0" w:tplc="10CCA7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9EC7277"/>
    <w:multiLevelType w:val="hybridMultilevel"/>
    <w:tmpl w:val="A4528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43395A"/>
    <w:multiLevelType w:val="hybridMultilevel"/>
    <w:tmpl w:val="9CD29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686EDE"/>
    <w:multiLevelType w:val="hybridMultilevel"/>
    <w:tmpl w:val="9CD29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6F1D8B"/>
    <w:multiLevelType w:val="multilevel"/>
    <w:tmpl w:val="2B7456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6" w15:restartNumberingAfterBreak="0">
    <w:nsid w:val="7C286AAA"/>
    <w:multiLevelType w:val="hybridMultilevel"/>
    <w:tmpl w:val="C33A05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341F94"/>
    <w:multiLevelType w:val="hybridMultilevel"/>
    <w:tmpl w:val="A4528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8"/>
  </w:num>
  <w:num w:numId="3">
    <w:abstractNumId w:val="13"/>
  </w:num>
  <w:num w:numId="4">
    <w:abstractNumId w:val="22"/>
  </w:num>
  <w:num w:numId="5">
    <w:abstractNumId w:val="1"/>
  </w:num>
  <w:num w:numId="6">
    <w:abstractNumId w:val="17"/>
  </w:num>
  <w:num w:numId="7">
    <w:abstractNumId w:val="25"/>
  </w:num>
  <w:num w:numId="8">
    <w:abstractNumId w:val="26"/>
  </w:num>
  <w:num w:numId="9">
    <w:abstractNumId w:val="27"/>
  </w:num>
  <w:num w:numId="10">
    <w:abstractNumId w:val="24"/>
  </w:num>
  <w:num w:numId="11">
    <w:abstractNumId w:val="5"/>
  </w:num>
  <w:num w:numId="12">
    <w:abstractNumId w:val="4"/>
  </w:num>
  <w:num w:numId="13">
    <w:abstractNumId w:val="12"/>
  </w:num>
  <w:num w:numId="14">
    <w:abstractNumId w:val="11"/>
  </w:num>
  <w:num w:numId="15">
    <w:abstractNumId w:val="21"/>
  </w:num>
  <w:num w:numId="16">
    <w:abstractNumId w:val="10"/>
  </w:num>
  <w:num w:numId="17">
    <w:abstractNumId w:val="15"/>
  </w:num>
  <w:num w:numId="18">
    <w:abstractNumId w:val="8"/>
  </w:num>
  <w:num w:numId="19">
    <w:abstractNumId w:val="19"/>
  </w:num>
  <w:num w:numId="20">
    <w:abstractNumId w:val="23"/>
  </w:num>
  <w:num w:numId="21">
    <w:abstractNumId w:val="6"/>
  </w:num>
  <w:num w:numId="22">
    <w:abstractNumId w:val="14"/>
  </w:num>
  <w:num w:numId="23">
    <w:abstractNumId w:val="16"/>
  </w:num>
  <w:num w:numId="24">
    <w:abstractNumId w:val="9"/>
  </w:num>
  <w:num w:numId="25">
    <w:abstractNumId w:val="20"/>
  </w:num>
  <w:num w:numId="26">
    <w:abstractNumId w:val="2"/>
  </w:num>
  <w:num w:numId="27">
    <w:abstractNumId w:val="7"/>
  </w:num>
  <w:num w:numId="28">
    <w:abstractNumId w:val="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A5C"/>
    <w:rsid w:val="0000066C"/>
    <w:rsid w:val="000048EB"/>
    <w:rsid w:val="00012E48"/>
    <w:rsid w:val="0001484F"/>
    <w:rsid w:val="000338F2"/>
    <w:rsid w:val="00045F97"/>
    <w:rsid w:val="00063C4F"/>
    <w:rsid w:val="0008632D"/>
    <w:rsid w:val="000A66EB"/>
    <w:rsid w:val="00110D86"/>
    <w:rsid w:val="00112835"/>
    <w:rsid w:val="001469C4"/>
    <w:rsid w:val="00153056"/>
    <w:rsid w:val="00162F4A"/>
    <w:rsid w:val="001A0CC7"/>
    <w:rsid w:val="001B74D7"/>
    <w:rsid w:val="001C60F1"/>
    <w:rsid w:val="001E41FD"/>
    <w:rsid w:val="001F00E1"/>
    <w:rsid w:val="00222AE2"/>
    <w:rsid w:val="0024569C"/>
    <w:rsid w:val="00247BB7"/>
    <w:rsid w:val="00266E76"/>
    <w:rsid w:val="002C6BAF"/>
    <w:rsid w:val="002D2ECD"/>
    <w:rsid w:val="002D661F"/>
    <w:rsid w:val="002E1102"/>
    <w:rsid w:val="002E18C4"/>
    <w:rsid w:val="002F0386"/>
    <w:rsid w:val="00302021"/>
    <w:rsid w:val="0030224B"/>
    <w:rsid w:val="0031207C"/>
    <w:rsid w:val="00313C03"/>
    <w:rsid w:val="0032438E"/>
    <w:rsid w:val="00330680"/>
    <w:rsid w:val="00341FD1"/>
    <w:rsid w:val="003551FA"/>
    <w:rsid w:val="00372FDD"/>
    <w:rsid w:val="00373B99"/>
    <w:rsid w:val="00380E45"/>
    <w:rsid w:val="00383A61"/>
    <w:rsid w:val="003A0328"/>
    <w:rsid w:val="003B4DA5"/>
    <w:rsid w:val="003B6AF9"/>
    <w:rsid w:val="003C1D2C"/>
    <w:rsid w:val="003D2126"/>
    <w:rsid w:val="003D2D6F"/>
    <w:rsid w:val="00403C9C"/>
    <w:rsid w:val="00404E47"/>
    <w:rsid w:val="00413E07"/>
    <w:rsid w:val="0041557D"/>
    <w:rsid w:val="00426D6E"/>
    <w:rsid w:val="004302A6"/>
    <w:rsid w:val="00445D07"/>
    <w:rsid w:val="00445E99"/>
    <w:rsid w:val="0046674A"/>
    <w:rsid w:val="004671D5"/>
    <w:rsid w:val="004877C2"/>
    <w:rsid w:val="00491EB0"/>
    <w:rsid w:val="004A0E7F"/>
    <w:rsid w:val="004A4702"/>
    <w:rsid w:val="004C5BC1"/>
    <w:rsid w:val="004E0FB9"/>
    <w:rsid w:val="004F589F"/>
    <w:rsid w:val="00523678"/>
    <w:rsid w:val="00570834"/>
    <w:rsid w:val="005721CB"/>
    <w:rsid w:val="00592511"/>
    <w:rsid w:val="005A7212"/>
    <w:rsid w:val="005A770A"/>
    <w:rsid w:val="005C243F"/>
    <w:rsid w:val="005C5025"/>
    <w:rsid w:val="005E10F4"/>
    <w:rsid w:val="005F6505"/>
    <w:rsid w:val="00611AE1"/>
    <w:rsid w:val="0062735E"/>
    <w:rsid w:val="00643895"/>
    <w:rsid w:val="006754BC"/>
    <w:rsid w:val="00675E00"/>
    <w:rsid w:val="00675ED4"/>
    <w:rsid w:val="00683701"/>
    <w:rsid w:val="006903C6"/>
    <w:rsid w:val="006A0148"/>
    <w:rsid w:val="006A4CA8"/>
    <w:rsid w:val="006B47C5"/>
    <w:rsid w:val="006D1D4B"/>
    <w:rsid w:val="006D4F7F"/>
    <w:rsid w:val="006D6BC7"/>
    <w:rsid w:val="006F6525"/>
    <w:rsid w:val="006F65B7"/>
    <w:rsid w:val="006F768F"/>
    <w:rsid w:val="00724DEC"/>
    <w:rsid w:val="0074532A"/>
    <w:rsid w:val="007459DC"/>
    <w:rsid w:val="0079313E"/>
    <w:rsid w:val="007A25D5"/>
    <w:rsid w:val="007A2AE7"/>
    <w:rsid w:val="007C0952"/>
    <w:rsid w:val="007C23CE"/>
    <w:rsid w:val="007D5195"/>
    <w:rsid w:val="007E4FAE"/>
    <w:rsid w:val="007F27CB"/>
    <w:rsid w:val="00864274"/>
    <w:rsid w:val="00872E01"/>
    <w:rsid w:val="00873B10"/>
    <w:rsid w:val="00875CDB"/>
    <w:rsid w:val="00876C47"/>
    <w:rsid w:val="00895E8B"/>
    <w:rsid w:val="008C1822"/>
    <w:rsid w:val="00911BCE"/>
    <w:rsid w:val="00913679"/>
    <w:rsid w:val="0091432F"/>
    <w:rsid w:val="00925D2D"/>
    <w:rsid w:val="0092640A"/>
    <w:rsid w:val="00944889"/>
    <w:rsid w:val="00944B20"/>
    <w:rsid w:val="00956FF2"/>
    <w:rsid w:val="009800EA"/>
    <w:rsid w:val="00993BEB"/>
    <w:rsid w:val="00996202"/>
    <w:rsid w:val="009A1051"/>
    <w:rsid w:val="00A11AD7"/>
    <w:rsid w:val="00A1690B"/>
    <w:rsid w:val="00A22280"/>
    <w:rsid w:val="00A61EEB"/>
    <w:rsid w:val="00A63BAD"/>
    <w:rsid w:val="00A72E28"/>
    <w:rsid w:val="00A827DA"/>
    <w:rsid w:val="00A871E0"/>
    <w:rsid w:val="00A96295"/>
    <w:rsid w:val="00AB1C5E"/>
    <w:rsid w:val="00AB3271"/>
    <w:rsid w:val="00B03DD4"/>
    <w:rsid w:val="00B14167"/>
    <w:rsid w:val="00B27C6D"/>
    <w:rsid w:val="00B3102E"/>
    <w:rsid w:val="00B333AB"/>
    <w:rsid w:val="00B43AC3"/>
    <w:rsid w:val="00B457C5"/>
    <w:rsid w:val="00B61354"/>
    <w:rsid w:val="00B71A49"/>
    <w:rsid w:val="00B83BA5"/>
    <w:rsid w:val="00BC2628"/>
    <w:rsid w:val="00BC3576"/>
    <w:rsid w:val="00BE0760"/>
    <w:rsid w:val="00BE2F7B"/>
    <w:rsid w:val="00BF77AF"/>
    <w:rsid w:val="00C0764A"/>
    <w:rsid w:val="00C07E83"/>
    <w:rsid w:val="00C243ED"/>
    <w:rsid w:val="00C31A9D"/>
    <w:rsid w:val="00C6149F"/>
    <w:rsid w:val="00C62EE4"/>
    <w:rsid w:val="00C64F82"/>
    <w:rsid w:val="00C73116"/>
    <w:rsid w:val="00C73297"/>
    <w:rsid w:val="00C74879"/>
    <w:rsid w:val="00C7568D"/>
    <w:rsid w:val="00C84DD9"/>
    <w:rsid w:val="00C85B63"/>
    <w:rsid w:val="00C926DF"/>
    <w:rsid w:val="00CD51A9"/>
    <w:rsid w:val="00CE12DE"/>
    <w:rsid w:val="00CF662E"/>
    <w:rsid w:val="00D067A9"/>
    <w:rsid w:val="00D13DEA"/>
    <w:rsid w:val="00D40EAC"/>
    <w:rsid w:val="00D522C3"/>
    <w:rsid w:val="00D553A0"/>
    <w:rsid w:val="00D75E32"/>
    <w:rsid w:val="00D811A6"/>
    <w:rsid w:val="00D85B52"/>
    <w:rsid w:val="00D92171"/>
    <w:rsid w:val="00D950A6"/>
    <w:rsid w:val="00D976FD"/>
    <w:rsid w:val="00DC4164"/>
    <w:rsid w:val="00DC62D4"/>
    <w:rsid w:val="00DD0BA5"/>
    <w:rsid w:val="00DE533F"/>
    <w:rsid w:val="00DF0122"/>
    <w:rsid w:val="00E16A3F"/>
    <w:rsid w:val="00E233C0"/>
    <w:rsid w:val="00E5019E"/>
    <w:rsid w:val="00EB4513"/>
    <w:rsid w:val="00EF2627"/>
    <w:rsid w:val="00EF6A8B"/>
    <w:rsid w:val="00F0455E"/>
    <w:rsid w:val="00F15C48"/>
    <w:rsid w:val="00F1784E"/>
    <w:rsid w:val="00F32F70"/>
    <w:rsid w:val="00F57AEB"/>
    <w:rsid w:val="00F605EB"/>
    <w:rsid w:val="00F62F59"/>
    <w:rsid w:val="00F651C1"/>
    <w:rsid w:val="00F8331D"/>
    <w:rsid w:val="00F84D94"/>
    <w:rsid w:val="00F90772"/>
    <w:rsid w:val="00FB2925"/>
    <w:rsid w:val="00FC5563"/>
    <w:rsid w:val="00FD1214"/>
    <w:rsid w:val="00FD3A5C"/>
    <w:rsid w:val="00FE57DB"/>
    <w:rsid w:val="00FF1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64B73"/>
  <w15:docId w15:val="{59830925-69D8-420B-BA60-9572741EE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4B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31A9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61EEB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A61EEB"/>
    <w:pPr>
      <w:ind w:left="720"/>
      <w:contextualSpacing/>
    </w:pPr>
  </w:style>
  <w:style w:type="character" w:styleId="a5">
    <w:name w:val="Emphasis"/>
    <w:basedOn w:val="a0"/>
    <w:uiPriority w:val="20"/>
    <w:qFormat/>
    <w:rsid w:val="00DF0122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31A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upe">
    <w:name w:val="_aupe"/>
    <w:basedOn w:val="a"/>
    <w:rsid w:val="0008632D"/>
    <w:pPr>
      <w:spacing w:before="100" w:beforeAutospacing="1" w:after="100" w:afterAutospacing="1"/>
    </w:pPr>
  </w:style>
  <w:style w:type="character" w:customStyle="1" w:styleId="aupe1">
    <w:name w:val="_aupe1"/>
    <w:basedOn w:val="a0"/>
    <w:rsid w:val="0008632D"/>
  </w:style>
  <w:style w:type="character" w:styleId="a6">
    <w:name w:val="Strong"/>
    <w:basedOn w:val="a0"/>
    <w:uiPriority w:val="22"/>
    <w:qFormat/>
    <w:rsid w:val="00D40E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7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4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58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747901">
                      <w:marLeft w:val="120"/>
                      <w:marRight w:val="120"/>
                      <w:marTop w:val="6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929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46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0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1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8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8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27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0F8645-DEC2-4A4D-9B69-56A72BD39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9</Pages>
  <Words>3433</Words>
  <Characters>19571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ДмитрийКосачев</dc:creator>
  <cp:lastModifiedBy>Artem Polomoshnov</cp:lastModifiedBy>
  <cp:revision>19</cp:revision>
  <dcterms:created xsi:type="dcterms:W3CDTF">2026-06-07T01:50:00Z</dcterms:created>
  <dcterms:modified xsi:type="dcterms:W3CDTF">2026-06-07T03:26:00Z</dcterms:modified>
</cp:coreProperties>
</file>